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87B" w:rsidRDefault="00CE1B6B" w:rsidP="00CE1B6B">
      <w:pPr>
        <w:ind w:hanging="709"/>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645275" cy="8238580"/>
            <wp:effectExtent l="19050" t="0" r="3175" b="0"/>
            <wp:docPr id="1" name="Рисунок 1" descr="D:\Загрузки Интернет\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Загрузки Интернет\007.jpg"/>
                    <pic:cNvPicPr>
                      <a:picLocks noChangeAspect="1" noChangeArrowheads="1"/>
                    </pic:cNvPicPr>
                  </pic:nvPicPr>
                  <pic:blipFill>
                    <a:blip r:embed="rId5" cstate="print"/>
                    <a:srcRect/>
                    <a:stretch>
                      <a:fillRect/>
                    </a:stretch>
                  </pic:blipFill>
                  <pic:spPr bwMode="auto">
                    <a:xfrm>
                      <a:off x="0" y="0"/>
                      <a:ext cx="6645275" cy="8238580"/>
                    </a:xfrm>
                    <a:prstGeom prst="rect">
                      <a:avLst/>
                    </a:prstGeom>
                    <a:noFill/>
                    <a:ln w="9525">
                      <a:noFill/>
                      <a:miter lim="800000"/>
                      <a:headEnd/>
                      <a:tailEnd/>
                    </a:ln>
                  </pic:spPr>
                </pic:pic>
              </a:graphicData>
            </a:graphic>
          </wp:inline>
        </w:drawing>
      </w:r>
    </w:p>
    <w:p w:rsidR="00CE1B6B" w:rsidRDefault="00CE1B6B" w:rsidP="00454D11">
      <w:pPr>
        <w:ind w:firstLine="426"/>
        <w:jc w:val="both"/>
        <w:rPr>
          <w:rFonts w:ascii="Times New Roman" w:hAnsi="Times New Roman" w:cs="Times New Roman"/>
          <w:sz w:val="24"/>
          <w:szCs w:val="24"/>
        </w:rPr>
      </w:pPr>
    </w:p>
    <w:p w:rsidR="00CE1B6B" w:rsidRDefault="00CE1B6B" w:rsidP="00454D11">
      <w:pPr>
        <w:ind w:firstLine="426"/>
        <w:jc w:val="both"/>
        <w:rPr>
          <w:rFonts w:ascii="Times New Roman" w:hAnsi="Times New Roman" w:cs="Times New Roman"/>
          <w:sz w:val="24"/>
          <w:szCs w:val="24"/>
        </w:rPr>
      </w:pPr>
    </w:p>
    <w:p w:rsidR="00CE1B6B" w:rsidRDefault="00CE1B6B" w:rsidP="00454D11">
      <w:pPr>
        <w:ind w:firstLine="426"/>
        <w:jc w:val="both"/>
        <w:rPr>
          <w:rFonts w:ascii="Times New Roman" w:hAnsi="Times New Roman" w:cs="Times New Roman"/>
          <w:sz w:val="24"/>
          <w:szCs w:val="24"/>
        </w:rPr>
      </w:pPr>
    </w:p>
    <w:p w:rsidR="00454D11" w:rsidRDefault="00D1723A"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lastRenderedPageBreak/>
        <w:t xml:space="preserve"> </w:t>
      </w:r>
      <w:r w:rsidR="00454D11" w:rsidRPr="00454D11">
        <w:rPr>
          <w:rFonts w:ascii="Times New Roman" w:hAnsi="Times New Roman" w:cs="Times New Roman"/>
          <w:sz w:val="24"/>
          <w:szCs w:val="24"/>
        </w:rPr>
        <w:t xml:space="preserve">Режим работы Детского сада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Рабочая неделя – пятидневная, с понедельника по пятницу. Длительность пребывания детей в группах – 12 часов. Режим работы групп – с 7:00 до 19:00. </w:t>
      </w:r>
    </w:p>
    <w:p w:rsidR="00454D11" w:rsidRPr="00454D11" w:rsidRDefault="00454D11" w:rsidP="00454D11">
      <w:pPr>
        <w:ind w:firstLine="426"/>
        <w:jc w:val="center"/>
        <w:rPr>
          <w:rFonts w:ascii="Times New Roman" w:hAnsi="Times New Roman" w:cs="Times New Roman"/>
          <w:b/>
          <w:sz w:val="24"/>
          <w:szCs w:val="24"/>
        </w:rPr>
      </w:pPr>
      <w:r w:rsidRPr="00454D11">
        <w:rPr>
          <w:rFonts w:ascii="Times New Roman" w:hAnsi="Times New Roman" w:cs="Times New Roman"/>
          <w:b/>
          <w:sz w:val="24"/>
          <w:szCs w:val="24"/>
        </w:rPr>
        <w:t>Аналитическая часть</w:t>
      </w:r>
    </w:p>
    <w:p w:rsidR="00454D11" w:rsidRPr="00454D11" w:rsidRDefault="00454D11" w:rsidP="00454D11">
      <w:pPr>
        <w:ind w:firstLine="426"/>
        <w:jc w:val="center"/>
        <w:rPr>
          <w:rFonts w:ascii="Times New Roman" w:hAnsi="Times New Roman" w:cs="Times New Roman"/>
          <w:b/>
          <w:sz w:val="24"/>
          <w:szCs w:val="24"/>
        </w:rPr>
      </w:pPr>
      <w:r w:rsidRPr="00454D11">
        <w:rPr>
          <w:rFonts w:ascii="Times New Roman" w:hAnsi="Times New Roman" w:cs="Times New Roman"/>
          <w:b/>
          <w:sz w:val="24"/>
          <w:szCs w:val="24"/>
        </w:rPr>
        <w:t>I. Оценка образовательной деятельности</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Образовательная деятельность в Детском саду организована в соответствии с Федеральным законом от 29.12.2012 № 273-ФЗ «Об образовании в Российской Федерации», ФГОС дошкольного образования, </w:t>
      </w:r>
      <w:proofErr w:type="spellStart"/>
      <w:r w:rsidRPr="00454D11">
        <w:rPr>
          <w:rFonts w:ascii="Times New Roman" w:hAnsi="Times New Roman" w:cs="Times New Roman"/>
          <w:sz w:val="24"/>
          <w:szCs w:val="24"/>
        </w:rPr>
        <w:t>СанПиН</w:t>
      </w:r>
      <w:proofErr w:type="spellEnd"/>
      <w:r w:rsidRPr="00454D11">
        <w:rPr>
          <w:rFonts w:ascii="Times New Roman" w:hAnsi="Times New Roman" w:cs="Times New Roman"/>
          <w:sz w:val="24"/>
          <w:szCs w:val="24"/>
        </w:rPr>
        <w:t xml:space="preserve"> 2.4.1.3049-13«Санитарно-эпидемиологические требования к устройству, содержанию и организации режима работы дошкольных образовательных организаций».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Детский сад посещают </w:t>
      </w:r>
      <w:r w:rsidR="00B072D8">
        <w:rPr>
          <w:rFonts w:ascii="Times New Roman" w:hAnsi="Times New Roman" w:cs="Times New Roman"/>
          <w:sz w:val="24"/>
          <w:szCs w:val="24"/>
        </w:rPr>
        <w:t>196</w:t>
      </w:r>
      <w:r w:rsidRPr="00454D11">
        <w:rPr>
          <w:rFonts w:ascii="Times New Roman" w:hAnsi="Times New Roman" w:cs="Times New Roman"/>
          <w:color w:val="FF0000"/>
          <w:sz w:val="24"/>
          <w:szCs w:val="24"/>
        </w:rPr>
        <w:t xml:space="preserve"> </w:t>
      </w:r>
      <w:r w:rsidRPr="00454D11">
        <w:rPr>
          <w:rFonts w:ascii="Times New Roman" w:hAnsi="Times New Roman" w:cs="Times New Roman"/>
          <w:sz w:val="24"/>
          <w:szCs w:val="24"/>
        </w:rPr>
        <w:t xml:space="preserve">воспитанников в возрасте от </w:t>
      </w:r>
      <w:r>
        <w:rPr>
          <w:rFonts w:ascii="Times New Roman" w:hAnsi="Times New Roman" w:cs="Times New Roman"/>
          <w:sz w:val="24"/>
          <w:szCs w:val="24"/>
        </w:rPr>
        <w:t>1,5</w:t>
      </w:r>
      <w:r w:rsidRPr="00454D11">
        <w:rPr>
          <w:rFonts w:ascii="Times New Roman" w:hAnsi="Times New Roman" w:cs="Times New Roman"/>
          <w:sz w:val="24"/>
          <w:szCs w:val="24"/>
        </w:rPr>
        <w:t xml:space="preserve"> до 7 ле</w:t>
      </w:r>
      <w:r>
        <w:rPr>
          <w:rFonts w:ascii="Times New Roman" w:hAnsi="Times New Roman" w:cs="Times New Roman"/>
          <w:sz w:val="24"/>
          <w:szCs w:val="24"/>
        </w:rPr>
        <w:t>т. В Детском саду сформировано 8</w:t>
      </w:r>
      <w:r w:rsidRPr="00454D11">
        <w:rPr>
          <w:rFonts w:ascii="Times New Roman" w:hAnsi="Times New Roman" w:cs="Times New Roman"/>
          <w:sz w:val="24"/>
          <w:szCs w:val="24"/>
        </w:rPr>
        <w:t xml:space="preserve"> групп общеразвивающей направленности.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Из них: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w:t>
      </w:r>
      <w:r w:rsidR="00E912E7">
        <w:rPr>
          <w:rFonts w:ascii="Times New Roman" w:hAnsi="Times New Roman" w:cs="Times New Roman"/>
          <w:sz w:val="24"/>
          <w:szCs w:val="24"/>
        </w:rPr>
        <w:t xml:space="preserve">1 </w:t>
      </w:r>
      <w:r w:rsidRPr="00454D11">
        <w:rPr>
          <w:rFonts w:ascii="Times New Roman" w:hAnsi="Times New Roman" w:cs="Times New Roman"/>
          <w:sz w:val="24"/>
          <w:szCs w:val="24"/>
        </w:rPr>
        <w:t xml:space="preserve">группа раннего возраста – </w:t>
      </w:r>
      <w:r w:rsidR="00E912E7">
        <w:rPr>
          <w:rFonts w:ascii="Times New Roman" w:hAnsi="Times New Roman" w:cs="Times New Roman"/>
          <w:sz w:val="24"/>
          <w:szCs w:val="24"/>
        </w:rPr>
        <w:t>19</w:t>
      </w:r>
      <w:r w:rsidRPr="00454D11">
        <w:rPr>
          <w:rFonts w:ascii="Times New Roman" w:hAnsi="Times New Roman" w:cs="Times New Roman"/>
          <w:sz w:val="24"/>
          <w:szCs w:val="24"/>
        </w:rPr>
        <w:t>;</w:t>
      </w:r>
    </w:p>
    <w:p w:rsidR="00E912E7" w:rsidRDefault="00E912E7" w:rsidP="00454D11">
      <w:pPr>
        <w:ind w:firstLine="426"/>
        <w:jc w:val="both"/>
        <w:rPr>
          <w:rFonts w:ascii="Times New Roman" w:hAnsi="Times New Roman" w:cs="Times New Roman"/>
          <w:sz w:val="24"/>
          <w:szCs w:val="24"/>
        </w:rPr>
      </w:pPr>
      <w:r>
        <w:rPr>
          <w:rFonts w:ascii="Times New Roman" w:hAnsi="Times New Roman" w:cs="Times New Roman"/>
          <w:sz w:val="24"/>
          <w:szCs w:val="24"/>
        </w:rPr>
        <w:t>- 2 группа раннего возраста – 20;</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− 1 младшая группа – 2</w:t>
      </w:r>
      <w:r w:rsidR="00E912E7">
        <w:rPr>
          <w:rFonts w:ascii="Times New Roman" w:hAnsi="Times New Roman" w:cs="Times New Roman"/>
          <w:sz w:val="24"/>
          <w:szCs w:val="24"/>
        </w:rPr>
        <w:t>5</w:t>
      </w:r>
      <w:r w:rsidRPr="00454D11">
        <w:rPr>
          <w:rFonts w:ascii="Times New Roman" w:hAnsi="Times New Roman" w:cs="Times New Roman"/>
          <w:sz w:val="24"/>
          <w:szCs w:val="24"/>
        </w:rPr>
        <w:t>;</w:t>
      </w:r>
    </w:p>
    <w:p w:rsidR="00454D11" w:rsidRDefault="00E912E7" w:rsidP="00454D11">
      <w:pPr>
        <w:ind w:firstLine="426"/>
        <w:jc w:val="both"/>
        <w:rPr>
          <w:rFonts w:ascii="Times New Roman" w:hAnsi="Times New Roman" w:cs="Times New Roman"/>
          <w:sz w:val="24"/>
          <w:szCs w:val="24"/>
        </w:rPr>
      </w:pPr>
      <w:r>
        <w:rPr>
          <w:rFonts w:ascii="Times New Roman" w:hAnsi="Times New Roman" w:cs="Times New Roman"/>
          <w:sz w:val="24"/>
          <w:szCs w:val="24"/>
        </w:rPr>
        <w:t xml:space="preserve"> − 2 младшая группа – 30</w:t>
      </w:r>
      <w:r w:rsidR="00454D11" w:rsidRPr="00454D11">
        <w:rPr>
          <w:rFonts w:ascii="Times New Roman" w:hAnsi="Times New Roman" w:cs="Times New Roman"/>
          <w:sz w:val="24"/>
          <w:szCs w:val="24"/>
        </w:rPr>
        <w:t xml:space="preserve">;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средняя группа – </w:t>
      </w:r>
      <w:r w:rsidR="00E912E7">
        <w:rPr>
          <w:rFonts w:ascii="Times New Roman" w:hAnsi="Times New Roman" w:cs="Times New Roman"/>
          <w:sz w:val="24"/>
          <w:szCs w:val="24"/>
        </w:rPr>
        <w:t>29</w:t>
      </w:r>
      <w:r w:rsidRPr="00454D11">
        <w:rPr>
          <w:rFonts w:ascii="Times New Roman" w:hAnsi="Times New Roman" w:cs="Times New Roman"/>
          <w:sz w:val="24"/>
          <w:szCs w:val="24"/>
        </w:rPr>
        <w:t>;</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 старшая группа – </w:t>
      </w:r>
      <w:r w:rsidR="00E912E7">
        <w:rPr>
          <w:rFonts w:ascii="Times New Roman" w:hAnsi="Times New Roman" w:cs="Times New Roman"/>
          <w:sz w:val="24"/>
          <w:szCs w:val="24"/>
        </w:rPr>
        <w:t>27</w:t>
      </w:r>
      <w:r w:rsidRPr="00454D11">
        <w:rPr>
          <w:rFonts w:ascii="Times New Roman" w:hAnsi="Times New Roman" w:cs="Times New Roman"/>
          <w:sz w:val="24"/>
          <w:szCs w:val="24"/>
        </w:rPr>
        <w:t xml:space="preserve">; </w:t>
      </w:r>
    </w:p>
    <w:p w:rsidR="00E912E7"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подготовительная группа</w:t>
      </w:r>
      <w:r w:rsidR="00E912E7">
        <w:rPr>
          <w:rFonts w:ascii="Times New Roman" w:hAnsi="Times New Roman" w:cs="Times New Roman"/>
          <w:sz w:val="24"/>
          <w:szCs w:val="24"/>
        </w:rPr>
        <w:t xml:space="preserve"> №1</w:t>
      </w:r>
      <w:r w:rsidRPr="00454D11">
        <w:rPr>
          <w:rFonts w:ascii="Times New Roman" w:hAnsi="Times New Roman" w:cs="Times New Roman"/>
          <w:sz w:val="24"/>
          <w:szCs w:val="24"/>
        </w:rPr>
        <w:t xml:space="preserve"> – </w:t>
      </w:r>
      <w:r w:rsidR="00E912E7">
        <w:rPr>
          <w:rFonts w:ascii="Times New Roman" w:hAnsi="Times New Roman" w:cs="Times New Roman"/>
          <w:sz w:val="24"/>
          <w:szCs w:val="24"/>
        </w:rPr>
        <w:t>26;</w:t>
      </w:r>
    </w:p>
    <w:p w:rsidR="00454D11" w:rsidRDefault="00E912E7" w:rsidP="00454D11">
      <w:pPr>
        <w:ind w:firstLine="426"/>
        <w:jc w:val="both"/>
        <w:rPr>
          <w:rFonts w:ascii="Times New Roman" w:hAnsi="Times New Roman" w:cs="Times New Roman"/>
          <w:sz w:val="24"/>
          <w:szCs w:val="24"/>
        </w:rPr>
      </w:pPr>
      <w:r>
        <w:rPr>
          <w:rFonts w:ascii="Times New Roman" w:hAnsi="Times New Roman" w:cs="Times New Roman"/>
          <w:sz w:val="24"/>
          <w:szCs w:val="24"/>
        </w:rPr>
        <w:t>- подготовительная группа №2 - 20</w:t>
      </w:r>
      <w:r w:rsidR="00454D11" w:rsidRPr="00454D11">
        <w:rPr>
          <w:rFonts w:ascii="Times New Roman" w:hAnsi="Times New Roman" w:cs="Times New Roman"/>
          <w:sz w:val="24"/>
          <w:szCs w:val="24"/>
        </w:rPr>
        <w:t>.</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В 2020 году в Детском саду для освоения основной образовательной программы дошкольного образования в условиях самоизоляции было предусмотрено проведение занятий в двух форматах – </w:t>
      </w:r>
      <w:proofErr w:type="spellStart"/>
      <w:r w:rsidRPr="00454D11">
        <w:rPr>
          <w:rFonts w:ascii="Times New Roman" w:hAnsi="Times New Roman" w:cs="Times New Roman"/>
          <w:sz w:val="24"/>
          <w:szCs w:val="24"/>
        </w:rPr>
        <w:t>онлайн</w:t>
      </w:r>
      <w:proofErr w:type="spellEnd"/>
      <w:r w:rsidRPr="00454D11">
        <w:rPr>
          <w:rFonts w:ascii="Times New Roman" w:hAnsi="Times New Roman" w:cs="Times New Roman"/>
          <w:sz w:val="24"/>
          <w:szCs w:val="24"/>
        </w:rPr>
        <w:t xml:space="preserve"> и предоставление записи занятий на имеющихся ресурсах (облачные сервисы </w:t>
      </w:r>
      <w:proofErr w:type="spellStart"/>
      <w:r w:rsidRPr="00454D11">
        <w:rPr>
          <w:rFonts w:ascii="Times New Roman" w:hAnsi="Times New Roman" w:cs="Times New Roman"/>
          <w:sz w:val="24"/>
          <w:szCs w:val="24"/>
        </w:rPr>
        <w:t>Mail</w:t>
      </w:r>
      <w:proofErr w:type="spellEnd"/>
      <w:r w:rsidRPr="00454D11">
        <w:rPr>
          <w:rFonts w:ascii="Times New Roman" w:hAnsi="Times New Roman" w:cs="Times New Roman"/>
          <w:sz w:val="24"/>
          <w:szCs w:val="24"/>
        </w:rPr>
        <w:t xml:space="preserve">, </w:t>
      </w:r>
      <w:proofErr w:type="spellStart"/>
      <w:r w:rsidRPr="00454D11">
        <w:rPr>
          <w:rFonts w:ascii="Times New Roman" w:hAnsi="Times New Roman" w:cs="Times New Roman"/>
          <w:sz w:val="24"/>
          <w:szCs w:val="24"/>
        </w:rPr>
        <w:t>Google</w:t>
      </w:r>
      <w:proofErr w:type="spellEnd"/>
      <w:r w:rsidRPr="00454D11">
        <w:rPr>
          <w:rFonts w:ascii="Times New Roman" w:hAnsi="Times New Roman" w:cs="Times New Roman"/>
          <w:sz w:val="24"/>
          <w:szCs w:val="24"/>
        </w:rPr>
        <w:t xml:space="preserve">, </w:t>
      </w:r>
      <w:proofErr w:type="spellStart"/>
      <w:r w:rsidRPr="00454D11">
        <w:rPr>
          <w:rFonts w:ascii="Times New Roman" w:hAnsi="Times New Roman" w:cs="Times New Roman"/>
          <w:sz w:val="24"/>
          <w:szCs w:val="24"/>
        </w:rPr>
        <w:t>YouTube</w:t>
      </w:r>
      <w:proofErr w:type="spellEnd"/>
      <w:r w:rsidRPr="00454D11">
        <w:rPr>
          <w:rFonts w:ascii="Times New Roman" w:hAnsi="Times New Roman" w:cs="Times New Roman"/>
          <w:sz w:val="24"/>
          <w:szCs w:val="24"/>
        </w:rPr>
        <w:t xml:space="preserve">). Право выбора предоставлялось родителям (законным представителям) исходя из имеющихся условий для участия их детей в занятиях на основании заявления. </w:t>
      </w:r>
    </w:p>
    <w:p w:rsidR="00454D11"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Для качественной организации родителями привычного режима для детей специалистами детского сада систематически проводились консультации, оказывалась методическая помощь и по возможности техническая. </w:t>
      </w:r>
    </w:p>
    <w:p w:rsidR="00454D11" w:rsidRPr="00454D11" w:rsidRDefault="00454D11" w:rsidP="00454D11">
      <w:pPr>
        <w:ind w:firstLine="426"/>
        <w:jc w:val="both"/>
        <w:rPr>
          <w:rFonts w:ascii="Times New Roman" w:hAnsi="Times New Roman" w:cs="Times New Roman"/>
          <w:b/>
          <w:sz w:val="24"/>
          <w:szCs w:val="24"/>
        </w:rPr>
      </w:pPr>
      <w:r w:rsidRPr="00454D11">
        <w:rPr>
          <w:rFonts w:ascii="Times New Roman" w:hAnsi="Times New Roman" w:cs="Times New Roman"/>
          <w:b/>
          <w:sz w:val="24"/>
          <w:szCs w:val="24"/>
        </w:rPr>
        <w:lastRenderedPageBreak/>
        <w:t xml:space="preserve">Воспитательная работа </w:t>
      </w:r>
    </w:p>
    <w:p w:rsidR="00DA5A66"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Чтобы выбрать стратегию воспитательной работы, в 2020 году проводился анализ состава семей воспитанников.</w:t>
      </w:r>
    </w:p>
    <w:p w:rsidR="00DA5A66"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 Характеристика семей по составу</w:t>
      </w:r>
    </w:p>
    <w:tbl>
      <w:tblPr>
        <w:tblStyle w:val="a3"/>
        <w:tblW w:w="0" w:type="auto"/>
        <w:tblLook w:val="04A0"/>
      </w:tblPr>
      <w:tblGrid>
        <w:gridCol w:w="3190"/>
        <w:gridCol w:w="3190"/>
        <w:gridCol w:w="3191"/>
      </w:tblGrid>
      <w:tr w:rsidR="00DA5A66" w:rsidTr="00DA5A66">
        <w:tc>
          <w:tcPr>
            <w:tcW w:w="3190" w:type="dxa"/>
          </w:tcPr>
          <w:p w:rsidR="00DA5A66" w:rsidRDefault="00DA5A66" w:rsidP="00454D11">
            <w:pPr>
              <w:jc w:val="both"/>
              <w:rPr>
                <w:rFonts w:ascii="Times New Roman" w:hAnsi="Times New Roman" w:cs="Times New Roman"/>
                <w:sz w:val="24"/>
                <w:szCs w:val="24"/>
              </w:rPr>
            </w:pPr>
            <w:r w:rsidRPr="00454D11">
              <w:rPr>
                <w:rFonts w:ascii="Times New Roman" w:hAnsi="Times New Roman" w:cs="Times New Roman"/>
                <w:sz w:val="24"/>
                <w:szCs w:val="24"/>
              </w:rPr>
              <w:t>Состав семьи</w:t>
            </w:r>
          </w:p>
        </w:tc>
        <w:tc>
          <w:tcPr>
            <w:tcW w:w="3190" w:type="dxa"/>
          </w:tcPr>
          <w:p w:rsidR="00DA5A66" w:rsidRDefault="00DA5A66" w:rsidP="00454D11">
            <w:pPr>
              <w:jc w:val="both"/>
              <w:rPr>
                <w:rFonts w:ascii="Times New Roman" w:hAnsi="Times New Roman" w:cs="Times New Roman"/>
                <w:sz w:val="24"/>
                <w:szCs w:val="24"/>
              </w:rPr>
            </w:pPr>
            <w:r w:rsidRPr="00454D11">
              <w:rPr>
                <w:rFonts w:ascii="Times New Roman" w:hAnsi="Times New Roman" w:cs="Times New Roman"/>
                <w:sz w:val="24"/>
                <w:szCs w:val="24"/>
              </w:rPr>
              <w:t>Количество семей</w:t>
            </w:r>
          </w:p>
        </w:tc>
        <w:tc>
          <w:tcPr>
            <w:tcW w:w="3191" w:type="dxa"/>
          </w:tcPr>
          <w:p w:rsidR="00DA5A66" w:rsidRDefault="00DA5A66" w:rsidP="00454D11">
            <w:pPr>
              <w:jc w:val="both"/>
              <w:rPr>
                <w:rFonts w:ascii="Times New Roman" w:hAnsi="Times New Roman" w:cs="Times New Roman"/>
                <w:sz w:val="24"/>
                <w:szCs w:val="24"/>
              </w:rPr>
            </w:pPr>
            <w:r w:rsidRPr="00454D11">
              <w:rPr>
                <w:rFonts w:ascii="Times New Roman" w:hAnsi="Times New Roman" w:cs="Times New Roman"/>
                <w:sz w:val="24"/>
                <w:szCs w:val="24"/>
              </w:rPr>
              <w:t>Процент от общего количества семей воспитанников</w:t>
            </w:r>
          </w:p>
        </w:tc>
      </w:tr>
      <w:tr w:rsidR="00DA5A66" w:rsidTr="00DA5A66">
        <w:tc>
          <w:tcPr>
            <w:tcW w:w="3190" w:type="dxa"/>
          </w:tcPr>
          <w:p w:rsidR="00DA5A66" w:rsidRDefault="00DA5A66" w:rsidP="00454D11">
            <w:pPr>
              <w:jc w:val="both"/>
              <w:rPr>
                <w:rFonts w:ascii="Times New Roman" w:hAnsi="Times New Roman" w:cs="Times New Roman"/>
                <w:sz w:val="24"/>
                <w:szCs w:val="24"/>
              </w:rPr>
            </w:pPr>
            <w:r>
              <w:rPr>
                <w:rFonts w:ascii="Times New Roman" w:hAnsi="Times New Roman" w:cs="Times New Roman"/>
                <w:sz w:val="24"/>
                <w:szCs w:val="24"/>
              </w:rPr>
              <w:t>Полная</w:t>
            </w:r>
          </w:p>
        </w:tc>
        <w:tc>
          <w:tcPr>
            <w:tcW w:w="3190" w:type="dxa"/>
          </w:tcPr>
          <w:p w:rsidR="00DA5A66" w:rsidRDefault="00DA5A66" w:rsidP="00454D11">
            <w:pPr>
              <w:jc w:val="both"/>
              <w:rPr>
                <w:rFonts w:ascii="Times New Roman" w:hAnsi="Times New Roman" w:cs="Times New Roman"/>
                <w:sz w:val="24"/>
                <w:szCs w:val="24"/>
              </w:rPr>
            </w:pPr>
            <w:r>
              <w:rPr>
                <w:rFonts w:ascii="Times New Roman" w:hAnsi="Times New Roman" w:cs="Times New Roman"/>
                <w:sz w:val="24"/>
                <w:szCs w:val="24"/>
              </w:rPr>
              <w:t>153</w:t>
            </w:r>
          </w:p>
        </w:tc>
        <w:tc>
          <w:tcPr>
            <w:tcW w:w="3191"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80%</w:t>
            </w:r>
          </w:p>
        </w:tc>
      </w:tr>
      <w:tr w:rsidR="00DA5A66" w:rsidTr="00DA5A66">
        <w:tc>
          <w:tcPr>
            <w:tcW w:w="3190" w:type="dxa"/>
          </w:tcPr>
          <w:p w:rsidR="00DA5A66" w:rsidRDefault="00DA5A66" w:rsidP="00454D11">
            <w:pPr>
              <w:jc w:val="both"/>
              <w:rPr>
                <w:rFonts w:ascii="Times New Roman" w:hAnsi="Times New Roman" w:cs="Times New Roman"/>
                <w:sz w:val="24"/>
                <w:szCs w:val="24"/>
              </w:rPr>
            </w:pPr>
            <w:proofErr w:type="gramStart"/>
            <w:r>
              <w:rPr>
                <w:rFonts w:ascii="Times New Roman" w:hAnsi="Times New Roman" w:cs="Times New Roman"/>
                <w:sz w:val="24"/>
                <w:szCs w:val="24"/>
              </w:rPr>
              <w:t>Неполная</w:t>
            </w:r>
            <w:proofErr w:type="gramEnd"/>
            <w:r>
              <w:rPr>
                <w:rFonts w:ascii="Times New Roman" w:hAnsi="Times New Roman" w:cs="Times New Roman"/>
                <w:sz w:val="24"/>
                <w:szCs w:val="24"/>
              </w:rPr>
              <w:t xml:space="preserve"> с матерью</w:t>
            </w:r>
          </w:p>
        </w:tc>
        <w:tc>
          <w:tcPr>
            <w:tcW w:w="3190"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38</w:t>
            </w:r>
          </w:p>
        </w:tc>
        <w:tc>
          <w:tcPr>
            <w:tcW w:w="3191"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19%</w:t>
            </w:r>
          </w:p>
        </w:tc>
      </w:tr>
      <w:tr w:rsidR="00DA5A66" w:rsidTr="00DA5A66">
        <w:tc>
          <w:tcPr>
            <w:tcW w:w="3190" w:type="dxa"/>
          </w:tcPr>
          <w:p w:rsidR="00DA5A66" w:rsidRDefault="00DA5A66" w:rsidP="00454D11">
            <w:pPr>
              <w:jc w:val="both"/>
              <w:rPr>
                <w:rFonts w:ascii="Times New Roman" w:hAnsi="Times New Roman" w:cs="Times New Roman"/>
                <w:sz w:val="24"/>
                <w:szCs w:val="24"/>
              </w:rPr>
            </w:pPr>
            <w:proofErr w:type="gramStart"/>
            <w:r>
              <w:rPr>
                <w:rFonts w:ascii="Times New Roman" w:hAnsi="Times New Roman" w:cs="Times New Roman"/>
                <w:sz w:val="24"/>
                <w:szCs w:val="24"/>
              </w:rPr>
              <w:t>Неполная</w:t>
            </w:r>
            <w:proofErr w:type="gramEnd"/>
            <w:r>
              <w:rPr>
                <w:rFonts w:ascii="Times New Roman" w:hAnsi="Times New Roman" w:cs="Times New Roman"/>
                <w:sz w:val="24"/>
                <w:szCs w:val="24"/>
              </w:rPr>
              <w:t xml:space="preserve"> с отцом</w:t>
            </w:r>
          </w:p>
        </w:tc>
        <w:tc>
          <w:tcPr>
            <w:tcW w:w="3190"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0</w:t>
            </w:r>
          </w:p>
        </w:tc>
        <w:tc>
          <w:tcPr>
            <w:tcW w:w="3191"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0%</w:t>
            </w:r>
          </w:p>
        </w:tc>
      </w:tr>
      <w:tr w:rsidR="00DA5A66" w:rsidTr="00DA5A66">
        <w:tc>
          <w:tcPr>
            <w:tcW w:w="3190" w:type="dxa"/>
          </w:tcPr>
          <w:p w:rsidR="00DA5A66" w:rsidRDefault="00DA5A66" w:rsidP="00DA5A66">
            <w:pPr>
              <w:jc w:val="both"/>
              <w:rPr>
                <w:rFonts w:ascii="Times New Roman" w:hAnsi="Times New Roman" w:cs="Times New Roman"/>
                <w:sz w:val="24"/>
                <w:szCs w:val="24"/>
              </w:rPr>
            </w:pPr>
            <w:r>
              <w:rPr>
                <w:rFonts w:ascii="Times New Roman" w:hAnsi="Times New Roman" w:cs="Times New Roman"/>
                <w:sz w:val="24"/>
                <w:szCs w:val="24"/>
              </w:rPr>
              <w:t>Оформлено опекунство</w:t>
            </w:r>
          </w:p>
        </w:tc>
        <w:tc>
          <w:tcPr>
            <w:tcW w:w="3190"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3</w:t>
            </w:r>
          </w:p>
        </w:tc>
        <w:tc>
          <w:tcPr>
            <w:tcW w:w="3191" w:type="dxa"/>
          </w:tcPr>
          <w:p w:rsidR="00DA5A66" w:rsidRDefault="00C76098" w:rsidP="00454D11">
            <w:pPr>
              <w:jc w:val="both"/>
              <w:rPr>
                <w:rFonts w:ascii="Times New Roman" w:hAnsi="Times New Roman" w:cs="Times New Roman"/>
                <w:sz w:val="24"/>
                <w:szCs w:val="24"/>
              </w:rPr>
            </w:pPr>
            <w:r>
              <w:rPr>
                <w:rFonts w:ascii="Times New Roman" w:hAnsi="Times New Roman" w:cs="Times New Roman"/>
                <w:sz w:val="24"/>
                <w:szCs w:val="24"/>
              </w:rPr>
              <w:t>1%</w:t>
            </w:r>
          </w:p>
        </w:tc>
      </w:tr>
    </w:tbl>
    <w:p w:rsidR="00DA5A66" w:rsidRDefault="00DA5A66" w:rsidP="00454D11">
      <w:pPr>
        <w:ind w:firstLine="426"/>
        <w:jc w:val="both"/>
        <w:rPr>
          <w:rFonts w:ascii="Times New Roman" w:hAnsi="Times New Roman" w:cs="Times New Roman"/>
          <w:sz w:val="24"/>
          <w:szCs w:val="24"/>
        </w:rPr>
      </w:pPr>
    </w:p>
    <w:p w:rsidR="00C76098"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Характеристика семей по количеству детей </w:t>
      </w:r>
    </w:p>
    <w:tbl>
      <w:tblPr>
        <w:tblStyle w:val="a3"/>
        <w:tblW w:w="0" w:type="auto"/>
        <w:tblLook w:val="04A0"/>
      </w:tblPr>
      <w:tblGrid>
        <w:gridCol w:w="3190"/>
        <w:gridCol w:w="3190"/>
        <w:gridCol w:w="3191"/>
      </w:tblGrid>
      <w:tr w:rsidR="00C76098" w:rsidTr="00C76098">
        <w:tc>
          <w:tcPr>
            <w:tcW w:w="3190"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Количество детей в семье</w:t>
            </w:r>
          </w:p>
        </w:tc>
        <w:tc>
          <w:tcPr>
            <w:tcW w:w="3190"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Количество семей</w:t>
            </w:r>
          </w:p>
        </w:tc>
        <w:tc>
          <w:tcPr>
            <w:tcW w:w="3191"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Процент от общего количества семей воспитанников</w:t>
            </w:r>
          </w:p>
        </w:tc>
      </w:tr>
      <w:tr w:rsidR="00C76098" w:rsidTr="00C76098">
        <w:tc>
          <w:tcPr>
            <w:tcW w:w="3190"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Один ребенок</w:t>
            </w:r>
          </w:p>
        </w:tc>
        <w:tc>
          <w:tcPr>
            <w:tcW w:w="3190" w:type="dxa"/>
          </w:tcPr>
          <w:p w:rsidR="00C76098" w:rsidRDefault="00C76098" w:rsidP="00454D11">
            <w:pPr>
              <w:jc w:val="both"/>
              <w:rPr>
                <w:rFonts w:ascii="Times New Roman" w:hAnsi="Times New Roman" w:cs="Times New Roman"/>
                <w:sz w:val="24"/>
                <w:szCs w:val="24"/>
              </w:rPr>
            </w:pPr>
            <w:r>
              <w:rPr>
                <w:rFonts w:ascii="Times New Roman" w:hAnsi="Times New Roman" w:cs="Times New Roman"/>
                <w:sz w:val="24"/>
                <w:szCs w:val="24"/>
              </w:rPr>
              <w:t>44</w:t>
            </w:r>
          </w:p>
        </w:tc>
        <w:tc>
          <w:tcPr>
            <w:tcW w:w="3191" w:type="dxa"/>
          </w:tcPr>
          <w:p w:rsidR="00C76098" w:rsidRDefault="00B072D8" w:rsidP="00454D11">
            <w:pPr>
              <w:jc w:val="both"/>
              <w:rPr>
                <w:rFonts w:ascii="Times New Roman" w:hAnsi="Times New Roman" w:cs="Times New Roman"/>
                <w:sz w:val="24"/>
                <w:szCs w:val="24"/>
              </w:rPr>
            </w:pPr>
            <w:r>
              <w:rPr>
                <w:rFonts w:ascii="Times New Roman" w:hAnsi="Times New Roman" w:cs="Times New Roman"/>
                <w:sz w:val="24"/>
                <w:szCs w:val="24"/>
              </w:rPr>
              <w:t>23%</w:t>
            </w:r>
          </w:p>
        </w:tc>
      </w:tr>
      <w:tr w:rsidR="00C76098" w:rsidTr="00C76098">
        <w:tc>
          <w:tcPr>
            <w:tcW w:w="3190"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Два ребенка</w:t>
            </w:r>
          </w:p>
        </w:tc>
        <w:tc>
          <w:tcPr>
            <w:tcW w:w="3190" w:type="dxa"/>
          </w:tcPr>
          <w:p w:rsidR="00C76098" w:rsidRDefault="00C76098" w:rsidP="00454D11">
            <w:pPr>
              <w:jc w:val="both"/>
              <w:rPr>
                <w:rFonts w:ascii="Times New Roman" w:hAnsi="Times New Roman" w:cs="Times New Roman"/>
                <w:sz w:val="24"/>
                <w:szCs w:val="24"/>
              </w:rPr>
            </w:pPr>
            <w:r>
              <w:rPr>
                <w:rFonts w:ascii="Times New Roman" w:hAnsi="Times New Roman" w:cs="Times New Roman"/>
                <w:sz w:val="24"/>
                <w:szCs w:val="24"/>
              </w:rPr>
              <w:t>78</w:t>
            </w:r>
          </w:p>
        </w:tc>
        <w:tc>
          <w:tcPr>
            <w:tcW w:w="3191" w:type="dxa"/>
          </w:tcPr>
          <w:p w:rsidR="00C76098" w:rsidRDefault="00B072D8" w:rsidP="00454D11">
            <w:pPr>
              <w:jc w:val="both"/>
              <w:rPr>
                <w:rFonts w:ascii="Times New Roman" w:hAnsi="Times New Roman" w:cs="Times New Roman"/>
                <w:sz w:val="24"/>
                <w:szCs w:val="24"/>
              </w:rPr>
            </w:pPr>
            <w:r>
              <w:rPr>
                <w:rFonts w:ascii="Times New Roman" w:hAnsi="Times New Roman" w:cs="Times New Roman"/>
                <w:sz w:val="24"/>
                <w:szCs w:val="24"/>
              </w:rPr>
              <w:t>41%</w:t>
            </w:r>
          </w:p>
        </w:tc>
      </w:tr>
      <w:tr w:rsidR="00C76098" w:rsidTr="00C76098">
        <w:tc>
          <w:tcPr>
            <w:tcW w:w="3190" w:type="dxa"/>
          </w:tcPr>
          <w:p w:rsidR="00C76098" w:rsidRDefault="00C76098" w:rsidP="00454D11">
            <w:pPr>
              <w:jc w:val="both"/>
              <w:rPr>
                <w:rFonts w:ascii="Times New Roman" w:hAnsi="Times New Roman" w:cs="Times New Roman"/>
                <w:sz w:val="24"/>
                <w:szCs w:val="24"/>
              </w:rPr>
            </w:pPr>
            <w:r w:rsidRPr="00454D11">
              <w:rPr>
                <w:rFonts w:ascii="Times New Roman" w:hAnsi="Times New Roman" w:cs="Times New Roman"/>
                <w:sz w:val="24"/>
                <w:szCs w:val="24"/>
              </w:rPr>
              <w:t>Три ребенка и более</w:t>
            </w:r>
          </w:p>
        </w:tc>
        <w:tc>
          <w:tcPr>
            <w:tcW w:w="3190" w:type="dxa"/>
          </w:tcPr>
          <w:p w:rsidR="00C76098" w:rsidRDefault="00C76098" w:rsidP="00454D11">
            <w:pPr>
              <w:jc w:val="both"/>
              <w:rPr>
                <w:rFonts w:ascii="Times New Roman" w:hAnsi="Times New Roman" w:cs="Times New Roman"/>
                <w:sz w:val="24"/>
                <w:szCs w:val="24"/>
              </w:rPr>
            </w:pPr>
            <w:r>
              <w:rPr>
                <w:rFonts w:ascii="Times New Roman" w:hAnsi="Times New Roman" w:cs="Times New Roman"/>
                <w:sz w:val="24"/>
                <w:szCs w:val="24"/>
              </w:rPr>
              <w:t>69</w:t>
            </w:r>
          </w:p>
        </w:tc>
        <w:tc>
          <w:tcPr>
            <w:tcW w:w="3191" w:type="dxa"/>
          </w:tcPr>
          <w:p w:rsidR="00C76098" w:rsidRDefault="00B072D8" w:rsidP="00454D11">
            <w:pPr>
              <w:jc w:val="both"/>
              <w:rPr>
                <w:rFonts w:ascii="Times New Roman" w:hAnsi="Times New Roman" w:cs="Times New Roman"/>
                <w:sz w:val="24"/>
                <w:szCs w:val="24"/>
              </w:rPr>
            </w:pPr>
            <w:r>
              <w:rPr>
                <w:rFonts w:ascii="Times New Roman" w:hAnsi="Times New Roman" w:cs="Times New Roman"/>
                <w:sz w:val="24"/>
                <w:szCs w:val="24"/>
              </w:rPr>
              <w:t>36%</w:t>
            </w:r>
          </w:p>
        </w:tc>
      </w:tr>
    </w:tbl>
    <w:p w:rsidR="00C76098" w:rsidRDefault="00C76098" w:rsidP="00454D11">
      <w:pPr>
        <w:ind w:firstLine="426"/>
        <w:jc w:val="both"/>
        <w:rPr>
          <w:rFonts w:ascii="Times New Roman" w:hAnsi="Times New Roman" w:cs="Times New Roman"/>
          <w:sz w:val="24"/>
          <w:szCs w:val="24"/>
        </w:rPr>
      </w:pPr>
    </w:p>
    <w:p w:rsidR="00B072D8"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w:t>
      </w:r>
      <w:proofErr w:type="gramStart"/>
      <w:r w:rsidRPr="00454D11">
        <w:rPr>
          <w:rFonts w:ascii="Times New Roman" w:hAnsi="Times New Roman" w:cs="Times New Roman"/>
          <w:sz w:val="24"/>
          <w:szCs w:val="24"/>
        </w:rPr>
        <w:t>в первые</w:t>
      </w:r>
      <w:proofErr w:type="gramEnd"/>
      <w:r w:rsidRPr="00454D11">
        <w:rPr>
          <w:rFonts w:ascii="Times New Roman" w:hAnsi="Times New Roman" w:cs="Times New Roman"/>
          <w:sz w:val="24"/>
          <w:szCs w:val="24"/>
        </w:rPr>
        <w:t xml:space="preserve"> месяцы после зачисления в Детский сад. </w:t>
      </w:r>
    </w:p>
    <w:p w:rsidR="00B072D8" w:rsidRPr="00B072D8" w:rsidRDefault="00454D11" w:rsidP="00454D11">
      <w:pPr>
        <w:ind w:firstLine="426"/>
        <w:jc w:val="both"/>
        <w:rPr>
          <w:rFonts w:ascii="Times New Roman" w:hAnsi="Times New Roman" w:cs="Times New Roman"/>
          <w:b/>
          <w:sz w:val="24"/>
          <w:szCs w:val="24"/>
        </w:rPr>
      </w:pPr>
      <w:r w:rsidRPr="00B072D8">
        <w:rPr>
          <w:rFonts w:ascii="Times New Roman" w:hAnsi="Times New Roman" w:cs="Times New Roman"/>
          <w:b/>
          <w:sz w:val="24"/>
          <w:szCs w:val="24"/>
        </w:rPr>
        <w:t xml:space="preserve">Дополнительное образование </w:t>
      </w:r>
    </w:p>
    <w:p w:rsidR="00B072D8"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В 2020 году в Детском саду работали кружки по направлениям: </w:t>
      </w:r>
    </w:p>
    <w:p w:rsidR="00B072D8"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1) </w:t>
      </w:r>
      <w:r w:rsidR="00B072D8">
        <w:rPr>
          <w:rFonts w:ascii="Times New Roman" w:hAnsi="Times New Roman" w:cs="Times New Roman"/>
          <w:sz w:val="24"/>
          <w:szCs w:val="24"/>
        </w:rPr>
        <w:t>социально-гуманитарная:</w:t>
      </w:r>
      <w:r w:rsidRPr="00454D11">
        <w:rPr>
          <w:rFonts w:ascii="Times New Roman" w:hAnsi="Times New Roman" w:cs="Times New Roman"/>
          <w:sz w:val="24"/>
          <w:szCs w:val="24"/>
        </w:rPr>
        <w:t xml:space="preserve"> «</w:t>
      </w:r>
      <w:r w:rsidR="00B072D8">
        <w:rPr>
          <w:rFonts w:ascii="Times New Roman" w:hAnsi="Times New Roman" w:cs="Times New Roman"/>
          <w:sz w:val="24"/>
          <w:szCs w:val="24"/>
        </w:rPr>
        <w:t>Азбука вежливости».</w:t>
      </w:r>
    </w:p>
    <w:p w:rsidR="00B072D8"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В дополнительном образовании задействовано </w:t>
      </w:r>
      <w:r w:rsidR="00E912E7">
        <w:rPr>
          <w:rFonts w:ascii="Times New Roman" w:hAnsi="Times New Roman" w:cs="Times New Roman"/>
          <w:sz w:val="24"/>
          <w:szCs w:val="24"/>
        </w:rPr>
        <w:t>29</w:t>
      </w:r>
      <w:r w:rsidRPr="00454D11">
        <w:rPr>
          <w:rFonts w:ascii="Times New Roman" w:hAnsi="Times New Roman" w:cs="Times New Roman"/>
          <w:sz w:val="24"/>
          <w:szCs w:val="24"/>
        </w:rPr>
        <w:t xml:space="preserve"> процент</w:t>
      </w:r>
      <w:r w:rsidR="00E912E7">
        <w:rPr>
          <w:rFonts w:ascii="Times New Roman" w:hAnsi="Times New Roman" w:cs="Times New Roman"/>
          <w:sz w:val="24"/>
          <w:szCs w:val="24"/>
        </w:rPr>
        <w:t>ов</w:t>
      </w:r>
      <w:r w:rsidRPr="00454D11">
        <w:rPr>
          <w:rFonts w:ascii="Times New Roman" w:hAnsi="Times New Roman" w:cs="Times New Roman"/>
          <w:sz w:val="24"/>
          <w:szCs w:val="24"/>
        </w:rPr>
        <w:t xml:space="preserve"> воспитанников Детского сада. </w:t>
      </w:r>
    </w:p>
    <w:p w:rsidR="00B072D8" w:rsidRPr="00B072D8" w:rsidRDefault="00454D11" w:rsidP="00B072D8">
      <w:pPr>
        <w:ind w:firstLine="426"/>
        <w:jc w:val="center"/>
        <w:rPr>
          <w:rFonts w:ascii="Times New Roman" w:hAnsi="Times New Roman" w:cs="Times New Roman"/>
          <w:b/>
          <w:sz w:val="24"/>
          <w:szCs w:val="24"/>
        </w:rPr>
      </w:pPr>
      <w:r w:rsidRPr="00B072D8">
        <w:rPr>
          <w:rFonts w:ascii="Times New Roman" w:hAnsi="Times New Roman" w:cs="Times New Roman"/>
          <w:b/>
          <w:sz w:val="24"/>
          <w:szCs w:val="24"/>
        </w:rPr>
        <w:t>II. Оценка системы управления организации</w:t>
      </w:r>
    </w:p>
    <w:p w:rsidR="00E912E7"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Управление Детским садом осуществляется в соответствии с действующим законодательством и Уставом Детского сада. Управление Детским садом строится на принципах единоначалия и коллегиальности. Коллегиальными органами управления являются: Совет учреждения, Педагогический совет, Общее собрание работников, Родительский комитет. Единоличным исполнительным органом является руководитель – заведующий. </w:t>
      </w:r>
    </w:p>
    <w:p w:rsidR="007334BE" w:rsidRDefault="007334BE" w:rsidP="00E912E7">
      <w:pPr>
        <w:ind w:firstLine="426"/>
        <w:jc w:val="center"/>
        <w:rPr>
          <w:rFonts w:ascii="Times New Roman" w:hAnsi="Times New Roman" w:cs="Times New Roman"/>
          <w:sz w:val="24"/>
          <w:szCs w:val="24"/>
        </w:rPr>
      </w:pPr>
    </w:p>
    <w:p w:rsidR="007334BE" w:rsidRDefault="007334BE" w:rsidP="00E912E7">
      <w:pPr>
        <w:ind w:firstLine="426"/>
        <w:jc w:val="center"/>
        <w:rPr>
          <w:rFonts w:ascii="Times New Roman" w:hAnsi="Times New Roman" w:cs="Times New Roman"/>
          <w:sz w:val="24"/>
          <w:szCs w:val="24"/>
        </w:rPr>
      </w:pPr>
    </w:p>
    <w:p w:rsidR="00E912E7" w:rsidRDefault="00454D11" w:rsidP="00E912E7">
      <w:pPr>
        <w:ind w:firstLine="426"/>
        <w:jc w:val="center"/>
        <w:rPr>
          <w:rFonts w:ascii="Times New Roman" w:hAnsi="Times New Roman" w:cs="Times New Roman"/>
          <w:sz w:val="24"/>
          <w:szCs w:val="24"/>
        </w:rPr>
      </w:pPr>
      <w:r w:rsidRPr="00454D11">
        <w:rPr>
          <w:rFonts w:ascii="Times New Roman" w:hAnsi="Times New Roman" w:cs="Times New Roman"/>
          <w:sz w:val="24"/>
          <w:szCs w:val="24"/>
        </w:rPr>
        <w:lastRenderedPageBreak/>
        <w:t>Органы управления, действующие в Детском саду</w:t>
      </w:r>
    </w:p>
    <w:tbl>
      <w:tblPr>
        <w:tblStyle w:val="a3"/>
        <w:tblW w:w="0" w:type="auto"/>
        <w:tblLook w:val="04A0"/>
      </w:tblPr>
      <w:tblGrid>
        <w:gridCol w:w="2518"/>
        <w:gridCol w:w="6946"/>
      </w:tblGrid>
      <w:tr w:rsidR="00E912E7" w:rsidTr="007334BE">
        <w:tc>
          <w:tcPr>
            <w:tcW w:w="2518"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Наименование органа</w:t>
            </w:r>
          </w:p>
        </w:tc>
        <w:tc>
          <w:tcPr>
            <w:tcW w:w="6946"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Функции</w:t>
            </w:r>
          </w:p>
        </w:tc>
      </w:tr>
      <w:tr w:rsidR="00E912E7" w:rsidTr="007334BE">
        <w:tc>
          <w:tcPr>
            <w:tcW w:w="2518"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Заведующий</w:t>
            </w:r>
          </w:p>
        </w:tc>
        <w:tc>
          <w:tcPr>
            <w:tcW w:w="6946"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 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 xml:space="preserve"> - планирует, организует и контролирует образовательный процесс, отвечает за качество и эффективность работы Учреждения; </w:t>
            </w:r>
          </w:p>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 несет ответственность за жизнь и здоровье воспитанников и работников во время образовательного процесса, соблюдение норм охраны труда и техники безопасности;</w:t>
            </w:r>
          </w:p>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 осуществляет иные полномочия, связанные с реализацией его компетенции.</w:t>
            </w:r>
          </w:p>
        </w:tc>
      </w:tr>
      <w:tr w:rsidR="00E912E7" w:rsidTr="007334BE">
        <w:tc>
          <w:tcPr>
            <w:tcW w:w="2518"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Совет учреждения</w:t>
            </w:r>
          </w:p>
        </w:tc>
        <w:tc>
          <w:tcPr>
            <w:tcW w:w="6946"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 xml:space="preserve">Участвует в разработке и согласование локальных нормативных актов Учреждения, устанавливающих виды, размеры, условия и порядок выплат стимулирующего характера работникам Учреждения, показателей и критериев оценки качества и результативности труда работников Учреждения; в оценке качества и результативности труда работников Учреждения, распределении выплат стимулирующего характера работникам и согласование их распределения в порядке, устанавливаемом локальными нормативными актами Учреждения, участвует в подготовке и утверждение публичного (ежегодного) доклада Учреждения; осуществляет </w:t>
            </w:r>
            <w:proofErr w:type="gramStart"/>
            <w:r w:rsidRPr="00454D11">
              <w:rPr>
                <w:rFonts w:ascii="Times New Roman" w:hAnsi="Times New Roman" w:cs="Times New Roman"/>
                <w:sz w:val="24"/>
                <w:szCs w:val="24"/>
              </w:rPr>
              <w:t>контроль за</w:t>
            </w:r>
            <w:proofErr w:type="gramEnd"/>
            <w:r w:rsidRPr="00454D11">
              <w:rPr>
                <w:rFonts w:ascii="Times New Roman" w:hAnsi="Times New Roman" w:cs="Times New Roman"/>
                <w:sz w:val="24"/>
                <w:szCs w:val="24"/>
              </w:rPr>
              <w:t xml:space="preserve"> безопасными условиями воспитания и обучения; заслушивает отчет заведующего по итогам финансового и учебного года; содействует привлечению дополнительных финансовых средств, в том числе пожертвований родителей, других граждан и организаций для обеспечения деятельности и развития Учреждения.</w:t>
            </w:r>
          </w:p>
        </w:tc>
      </w:tr>
      <w:tr w:rsidR="00E912E7" w:rsidTr="007334BE">
        <w:tc>
          <w:tcPr>
            <w:tcW w:w="2518" w:type="dxa"/>
          </w:tcPr>
          <w:p w:rsidR="00E912E7" w:rsidRDefault="00E912E7" w:rsidP="00454D11">
            <w:pPr>
              <w:jc w:val="both"/>
              <w:rPr>
                <w:rFonts w:ascii="Times New Roman" w:hAnsi="Times New Roman" w:cs="Times New Roman"/>
                <w:sz w:val="24"/>
                <w:szCs w:val="24"/>
              </w:rPr>
            </w:pPr>
            <w:r w:rsidRPr="00454D11">
              <w:rPr>
                <w:rFonts w:ascii="Times New Roman" w:hAnsi="Times New Roman" w:cs="Times New Roman"/>
                <w:sz w:val="24"/>
                <w:szCs w:val="24"/>
              </w:rPr>
              <w:t>Педагогический совет</w:t>
            </w:r>
          </w:p>
        </w:tc>
        <w:tc>
          <w:tcPr>
            <w:tcW w:w="6946" w:type="dxa"/>
          </w:tcPr>
          <w:p w:rsidR="00E912E7" w:rsidRDefault="007334BE" w:rsidP="00454D11">
            <w:pPr>
              <w:jc w:val="both"/>
              <w:rPr>
                <w:rFonts w:ascii="Times New Roman" w:hAnsi="Times New Roman" w:cs="Times New Roman"/>
                <w:sz w:val="24"/>
                <w:szCs w:val="24"/>
              </w:rPr>
            </w:pPr>
            <w:proofErr w:type="gramStart"/>
            <w:r w:rsidRPr="00454D11">
              <w:rPr>
                <w:rFonts w:ascii="Times New Roman" w:hAnsi="Times New Roman" w:cs="Times New Roman"/>
                <w:sz w:val="24"/>
                <w:szCs w:val="24"/>
              </w:rPr>
              <w:t>Разрабатывает принятие образовательной программы дошкольного образования, адаптированной программы дошкольного образования, дополнительных образовательных программ; разрабатывает и принимает локальные нормативные акты, регламентирует образовательную деятельность Учреждения; организует проведение самообследования Учреждения; организует работу по повышению квалификации педагогических работников, развитию их творческих инициатив; определяет основные направления педагогической инновационной и опытно</w:t>
            </w:r>
            <w:r>
              <w:rPr>
                <w:rFonts w:ascii="Times New Roman" w:hAnsi="Times New Roman" w:cs="Times New Roman"/>
                <w:sz w:val="24"/>
                <w:szCs w:val="24"/>
              </w:rPr>
              <w:t>-</w:t>
            </w:r>
            <w:r w:rsidRPr="00454D11">
              <w:rPr>
                <w:rFonts w:ascii="Times New Roman" w:hAnsi="Times New Roman" w:cs="Times New Roman"/>
                <w:sz w:val="24"/>
                <w:szCs w:val="24"/>
              </w:rPr>
              <w:t>экспериментальной деятельности; обсуждает вопросы развития, воспитания и обучения детей;</w:t>
            </w:r>
            <w:proofErr w:type="gramEnd"/>
            <w:r w:rsidRPr="00454D11">
              <w:rPr>
                <w:rFonts w:ascii="Times New Roman" w:hAnsi="Times New Roman" w:cs="Times New Roman"/>
                <w:sz w:val="24"/>
                <w:szCs w:val="24"/>
              </w:rPr>
              <w:t xml:space="preserve"> обобщает и распространяет передовой педагогический опыт; выдвигает кандидатуры педагогических и других работников к различным видам награждений; осуществляет иную деятельность в пределах своей компетенции, определенной действующим законодательством.</w:t>
            </w:r>
          </w:p>
        </w:tc>
      </w:tr>
      <w:tr w:rsidR="007334BE" w:rsidTr="007334BE">
        <w:tc>
          <w:tcPr>
            <w:tcW w:w="2518" w:type="dxa"/>
          </w:tcPr>
          <w:p w:rsidR="007334BE" w:rsidRPr="00454D11" w:rsidRDefault="007334BE" w:rsidP="00454D11">
            <w:pPr>
              <w:jc w:val="both"/>
              <w:rPr>
                <w:rFonts w:ascii="Times New Roman" w:hAnsi="Times New Roman" w:cs="Times New Roman"/>
                <w:sz w:val="24"/>
                <w:szCs w:val="24"/>
              </w:rPr>
            </w:pPr>
            <w:r w:rsidRPr="00454D11">
              <w:rPr>
                <w:rFonts w:ascii="Times New Roman" w:hAnsi="Times New Roman" w:cs="Times New Roman"/>
                <w:sz w:val="24"/>
                <w:szCs w:val="24"/>
              </w:rPr>
              <w:t>Родительский комитет</w:t>
            </w:r>
          </w:p>
        </w:tc>
        <w:tc>
          <w:tcPr>
            <w:tcW w:w="6946" w:type="dxa"/>
          </w:tcPr>
          <w:p w:rsidR="007334BE" w:rsidRPr="00454D11" w:rsidRDefault="007334BE" w:rsidP="00454D11">
            <w:pPr>
              <w:jc w:val="both"/>
              <w:rPr>
                <w:rFonts w:ascii="Times New Roman" w:hAnsi="Times New Roman" w:cs="Times New Roman"/>
                <w:sz w:val="24"/>
                <w:szCs w:val="24"/>
              </w:rPr>
            </w:pPr>
            <w:r w:rsidRPr="00454D11">
              <w:rPr>
                <w:rFonts w:ascii="Times New Roman" w:hAnsi="Times New Roman" w:cs="Times New Roman"/>
                <w:sz w:val="24"/>
                <w:szCs w:val="24"/>
              </w:rPr>
              <w:t xml:space="preserve">Защищает законные права и интересы воспитанников; сотрудничает с органами управления Учреждением; участвует в укреплении материально-технической базы Учреждения; оказывает содействие Учреждению в организации взаимодействия педагогов Учреждения и родителей (законных представителей) несовершеннолетних обучающихся с целью </w:t>
            </w:r>
            <w:r w:rsidRPr="00454D11">
              <w:rPr>
                <w:rFonts w:ascii="Times New Roman" w:hAnsi="Times New Roman" w:cs="Times New Roman"/>
                <w:sz w:val="24"/>
                <w:szCs w:val="24"/>
              </w:rPr>
              <w:lastRenderedPageBreak/>
              <w:t>интеллектуального, творческого, личностного развития детей и успешной адаптации их в социум.</w:t>
            </w:r>
          </w:p>
        </w:tc>
      </w:tr>
      <w:tr w:rsidR="007334BE" w:rsidTr="007334BE">
        <w:tc>
          <w:tcPr>
            <w:tcW w:w="2518" w:type="dxa"/>
          </w:tcPr>
          <w:p w:rsidR="007334BE" w:rsidRPr="00454D11" w:rsidRDefault="007334BE" w:rsidP="00454D11">
            <w:pPr>
              <w:jc w:val="both"/>
              <w:rPr>
                <w:rFonts w:ascii="Times New Roman" w:hAnsi="Times New Roman" w:cs="Times New Roman"/>
                <w:sz w:val="24"/>
                <w:szCs w:val="24"/>
              </w:rPr>
            </w:pPr>
            <w:r w:rsidRPr="00454D11">
              <w:rPr>
                <w:rFonts w:ascii="Times New Roman" w:hAnsi="Times New Roman" w:cs="Times New Roman"/>
                <w:sz w:val="24"/>
                <w:szCs w:val="24"/>
              </w:rPr>
              <w:lastRenderedPageBreak/>
              <w:t>Общее собрание работников</w:t>
            </w:r>
          </w:p>
        </w:tc>
        <w:tc>
          <w:tcPr>
            <w:tcW w:w="6946" w:type="dxa"/>
          </w:tcPr>
          <w:p w:rsidR="007334BE" w:rsidRPr="00454D11" w:rsidRDefault="007334BE" w:rsidP="00454D11">
            <w:pPr>
              <w:jc w:val="both"/>
              <w:rPr>
                <w:rFonts w:ascii="Times New Roman" w:hAnsi="Times New Roman" w:cs="Times New Roman"/>
                <w:sz w:val="24"/>
                <w:szCs w:val="24"/>
              </w:rPr>
            </w:pPr>
            <w:r w:rsidRPr="00454D11">
              <w:rPr>
                <w:rFonts w:ascii="Times New Roman" w:hAnsi="Times New Roman" w:cs="Times New Roman"/>
                <w:sz w:val="24"/>
                <w:szCs w:val="24"/>
              </w:rPr>
              <w:t>Выдвигает коллективные требования работников Учреждения и избрание полномочий представителей для участия в разрешении коллективного трудового спора; рассматривает вопросы охраны и безопасности условий труда работников, охраны жизни и здоровья воспитанников Учреждения; обсуждает вопросы состояния трудовой дисциплины в Учреждении и разработки мероприятий по ее укреплению; рассматривает вопросы социальной защиты работников</w:t>
            </w:r>
          </w:p>
        </w:tc>
      </w:tr>
    </w:tbl>
    <w:p w:rsidR="007334BE"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Структура и система управления соответствуют специфике деятельности Детского сада. В 2020 году в систему управления Детским садом внедрили элементы электронного документооборота. Это упростило работу организации во время дистанционного функционирования. Дополнительно расширили обязанности старшего воспитателя по </w:t>
      </w:r>
      <w:proofErr w:type="gramStart"/>
      <w:r w:rsidRPr="00454D11">
        <w:rPr>
          <w:rFonts w:ascii="Times New Roman" w:hAnsi="Times New Roman" w:cs="Times New Roman"/>
          <w:sz w:val="24"/>
          <w:szCs w:val="24"/>
        </w:rPr>
        <w:t>контролю за</w:t>
      </w:r>
      <w:proofErr w:type="gramEnd"/>
      <w:r w:rsidRPr="00454D11">
        <w:rPr>
          <w:rFonts w:ascii="Times New Roman" w:hAnsi="Times New Roman" w:cs="Times New Roman"/>
          <w:sz w:val="24"/>
          <w:szCs w:val="24"/>
        </w:rPr>
        <w:t xml:space="preserve"> качеством образования и добавили контроль организации дистанционного обучения. </w:t>
      </w:r>
    </w:p>
    <w:p w:rsidR="007334BE"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По итогам 2020 года система управления Детского сада оценивается как эффективная, позволяющая учесть мнение работников и всех участников образовательных отношений. В следующем году изменение системы управления не планируется. </w:t>
      </w:r>
    </w:p>
    <w:p w:rsidR="007334BE" w:rsidRPr="007334BE" w:rsidRDefault="00454D11" w:rsidP="007334BE">
      <w:pPr>
        <w:ind w:firstLine="426"/>
        <w:jc w:val="center"/>
        <w:rPr>
          <w:rFonts w:ascii="Times New Roman" w:hAnsi="Times New Roman" w:cs="Times New Roman"/>
          <w:b/>
          <w:sz w:val="24"/>
          <w:szCs w:val="24"/>
        </w:rPr>
      </w:pPr>
      <w:r w:rsidRPr="007334BE">
        <w:rPr>
          <w:rFonts w:ascii="Times New Roman" w:hAnsi="Times New Roman" w:cs="Times New Roman"/>
          <w:b/>
          <w:sz w:val="24"/>
          <w:szCs w:val="24"/>
        </w:rPr>
        <w:t xml:space="preserve">III. Оценка содержания и качества подготовки </w:t>
      </w:r>
      <w:proofErr w:type="gramStart"/>
      <w:r w:rsidRPr="007334BE">
        <w:rPr>
          <w:rFonts w:ascii="Times New Roman" w:hAnsi="Times New Roman" w:cs="Times New Roman"/>
          <w:b/>
          <w:sz w:val="24"/>
          <w:szCs w:val="24"/>
        </w:rPr>
        <w:t>обучающихся</w:t>
      </w:r>
      <w:proofErr w:type="gramEnd"/>
    </w:p>
    <w:p w:rsidR="007334BE" w:rsidRDefault="00454D11" w:rsidP="00454D11">
      <w:pPr>
        <w:ind w:firstLine="426"/>
        <w:jc w:val="both"/>
        <w:rPr>
          <w:rFonts w:ascii="Times New Roman" w:hAnsi="Times New Roman" w:cs="Times New Roman"/>
          <w:sz w:val="24"/>
          <w:szCs w:val="24"/>
        </w:rPr>
      </w:pPr>
      <w:r w:rsidRPr="00454D11">
        <w:rPr>
          <w:rFonts w:ascii="Times New Roman" w:hAnsi="Times New Roman" w:cs="Times New Roman"/>
          <w:sz w:val="24"/>
          <w:szCs w:val="24"/>
        </w:rPr>
        <w:t xml:space="preserve">Уровень развития детей анализируется по итогам педагогической диагностики. Формы проведения диагностики: </w:t>
      </w:r>
    </w:p>
    <w:p w:rsidR="007334BE" w:rsidRDefault="00454D11" w:rsidP="007334BE">
      <w:pPr>
        <w:pStyle w:val="a4"/>
        <w:numPr>
          <w:ilvl w:val="0"/>
          <w:numId w:val="1"/>
        </w:numPr>
        <w:ind w:left="284" w:hanging="284"/>
        <w:jc w:val="both"/>
        <w:rPr>
          <w:rFonts w:ascii="Times New Roman" w:hAnsi="Times New Roman" w:cs="Times New Roman"/>
          <w:sz w:val="24"/>
          <w:szCs w:val="24"/>
        </w:rPr>
      </w:pPr>
      <w:r w:rsidRPr="007334BE">
        <w:rPr>
          <w:rFonts w:ascii="Times New Roman" w:hAnsi="Times New Roman" w:cs="Times New Roman"/>
          <w:sz w:val="24"/>
          <w:szCs w:val="24"/>
        </w:rPr>
        <w:t>диагностические занятия (по каждому разделу программы);</w:t>
      </w:r>
    </w:p>
    <w:p w:rsidR="007334BE" w:rsidRDefault="00454D11" w:rsidP="007334BE">
      <w:pPr>
        <w:pStyle w:val="a4"/>
        <w:numPr>
          <w:ilvl w:val="0"/>
          <w:numId w:val="1"/>
        </w:numPr>
        <w:ind w:left="284" w:hanging="284"/>
        <w:jc w:val="both"/>
        <w:rPr>
          <w:rFonts w:ascii="Times New Roman" w:hAnsi="Times New Roman" w:cs="Times New Roman"/>
          <w:sz w:val="24"/>
          <w:szCs w:val="24"/>
        </w:rPr>
      </w:pPr>
      <w:r w:rsidRPr="007334BE">
        <w:rPr>
          <w:rFonts w:ascii="Times New Roman" w:hAnsi="Times New Roman" w:cs="Times New Roman"/>
          <w:sz w:val="24"/>
          <w:szCs w:val="24"/>
        </w:rPr>
        <w:t xml:space="preserve"> диагностические срезы;</w:t>
      </w:r>
    </w:p>
    <w:p w:rsidR="007334BE" w:rsidRDefault="00454D11" w:rsidP="007334BE">
      <w:pPr>
        <w:pStyle w:val="a4"/>
        <w:numPr>
          <w:ilvl w:val="0"/>
          <w:numId w:val="1"/>
        </w:numPr>
        <w:ind w:left="284" w:hanging="284"/>
        <w:jc w:val="both"/>
        <w:rPr>
          <w:rFonts w:ascii="Times New Roman" w:hAnsi="Times New Roman" w:cs="Times New Roman"/>
          <w:sz w:val="24"/>
          <w:szCs w:val="24"/>
        </w:rPr>
      </w:pPr>
      <w:r w:rsidRPr="007334BE">
        <w:rPr>
          <w:rFonts w:ascii="Times New Roman" w:hAnsi="Times New Roman" w:cs="Times New Roman"/>
          <w:sz w:val="24"/>
          <w:szCs w:val="24"/>
        </w:rPr>
        <w:t>наблюдения, итоговые занятия.</w:t>
      </w:r>
    </w:p>
    <w:p w:rsidR="007334BE"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 xml:space="preserve">Разработаны диагностические карты освоения основной образовательной программы дошкольного образования Детского сада (ООП Детского сада) в каждой возрастной группе. Карты включают анализ уровня развития воспитанников в рамках целевых ориентиров дошкольного образования и качества освоения образовательных областей. Так, результаты качества освоения ООП Детского сада </w:t>
      </w:r>
      <w:proofErr w:type="gramStart"/>
      <w:r w:rsidRPr="007334BE">
        <w:rPr>
          <w:rFonts w:ascii="Times New Roman" w:hAnsi="Times New Roman" w:cs="Times New Roman"/>
          <w:sz w:val="24"/>
          <w:szCs w:val="24"/>
        </w:rPr>
        <w:t>на конец</w:t>
      </w:r>
      <w:proofErr w:type="gramEnd"/>
      <w:r w:rsidRPr="007334BE">
        <w:rPr>
          <w:rFonts w:ascii="Times New Roman" w:hAnsi="Times New Roman" w:cs="Times New Roman"/>
          <w:sz w:val="24"/>
          <w:szCs w:val="24"/>
        </w:rPr>
        <w:t xml:space="preserve"> 2020 года выглядят следующим образом: </w:t>
      </w:r>
    </w:p>
    <w:tbl>
      <w:tblPr>
        <w:tblStyle w:val="a3"/>
        <w:tblW w:w="0" w:type="auto"/>
        <w:tblLook w:val="04A0"/>
      </w:tblPr>
      <w:tblGrid>
        <w:gridCol w:w="1367"/>
        <w:gridCol w:w="1367"/>
        <w:gridCol w:w="1367"/>
        <w:gridCol w:w="1367"/>
        <w:gridCol w:w="1367"/>
        <w:gridCol w:w="1368"/>
        <w:gridCol w:w="1368"/>
      </w:tblGrid>
      <w:tr w:rsidR="004751AD" w:rsidTr="001911D5">
        <w:tc>
          <w:tcPr>
            <w:tcW w:w="1367" w:type="dxa"/>
            <w:vMerge w:val="restart"/>
          </w:tcPr>
          <w:p w:rsidR="007334BE" w:rsidRDefault="007334BE" w:rsidP="007334BE">
            <w:pPr>
              <w:jc w:val="both"/>
              <w:rPr>
                <w:rFonts w:ascii="Times New Roman" w:hAnsi="Times New Roman" w:cs="Times New Roman"/>
                <w:sz w:val="24"/>
                <w:szCs w:val="24"/>
              </w:rPr>
            </w:pPr>
            <w:r w:rsidRPr="007334BE">
              <w:rPr>
                <w:rFonts w:ascii="Times New Roman" w:hAnsi="Times New Roman" w:cs="Times New Roman"/>
                <w:sz w:val="24"/>
                <w:szCs w:val="24"/>
              </w:rPr>
              <w:t>Группы ДОУ</w:t>
            </w:r>
          </w:p>
        </w:tc>
        <w:tc>
          <w:tcPr>
            <w:tcW w:w="6836" w:type="dxa"/>
            <w:gridSpan w:val="5"/>
          </w:tcPr>
          <w:p w:rsidR="007334BE" w:rsidRDefault="007334BE" w:rsidP="007334BE">
            <w:pPr>
              <w:jc w:val="both"/>
              <w:rPr>
                <w:rFonts w:ascii="Times New Roman" w:hAnsi="Times New Roman" w:cs="Times New Roman"/>
                <w:sz w:val="24"/>
                <w:szCs w:val="24"/>
              </w:rPr>
            </w:pPr>
            <w:r w:rsidRPr="007334BE">
              <w:rPr>
                <w:rFonts w:ascii="Times New Roman" w:hAnsi="Times New Roman" w:cs="Times New Roman"/>
                <w:sz w:val="24"/>
                <w:szCs w:val="24"/>
              </w:rPr>
              <w:t>Образовательные области</w:t>
            </w:r>
          </w:p>
        </w:tc>
        <w:tc>
          <w:tcPr>
            <w:tcW w:w="1368" w:type="dxa"/>
          </w:tcPr>
          <w:p w:rsidR="007334BE" w:rsidRDefault="007334BE" w:rsidP="007334BE">
            <w:pPr>
              <w:jc w:val="both"/>
              <w:rPr>
                <w:rFonts w:ascii="Times New Roman" w:hAnsi="Times New Roman" w:cs="Times New Roman"/>
                <w:sz w:val="24"/>
                <w:szCs w:val="24"/>
              </w:rPr>
            </w:pPr>
            <w:r w:rsidRPr="007334BE">
              <w:rPr>
                <w:rFonts w:ascii="Times New Roman" w:hAnsi="Times New Roman" w:cs="Times New Roman"/>
                <w:sz w:val="24"/>
                <w:szCs w:val="24"/>
              </w:rPr>
              <w:t>Итоговый</w:t>
            </w:r>
          </w:p>
        </w:tc>
      </w:tr>
      <w:tr w:rsidR="004751AD" w:rsidTr="00E273D3">
        <w:trPr>
          <w:cantSplit/>
          <w:trHeight w:val="2095"/>
        </w:trPr>
        <w:tc>
          <w:tcPr>
            <w:tcW w:w="1367" w:type="dxa"/>
            <w:vMerge/>
          </w:tcPr>
          <w:p w:rsidR="007334BE" w:rsidRDefault="007334BE" w:rsidP="007334BE">
            <w:pPr>
              <w:jc w:val="both"/>
              <w:rPr>
                <w:rFonts w:ascii="Times New Roman" w:hAnsi="Times New Roman" w:cs="Times New Roman"/>
                <w:sz w:val="24"/>
                <w:szCs w:val="24"/>
              </w:rPr>
            </w:pPr>
          </w:p>
        </w:tc>
        <w:tc>
          <w:tcPr>
            <w:tcW w:w="1367" w:type="dxa"/>
            <w:textDirection w:val="btLr"/>
          </w:tcPr>
          <w:p w:rsidR="007334BE" w:rsidRPr="00E273D3" w:rsidRDefault="007334BE" w:rsidP="00E273D3">
            <w:pPr>
              <w:ind w:left="113" w:right="113"/>
              <w:jc w:val="center"/>
              <w:rPr>
                <w:rFonts w:ascii="Times New Roman" w:hAnsi="Times New Roman" w:cs="Times New Roman"/>
                <w:b/>
                <w:sz w:val="24"/>
                <w:szCs w:val="24"/>
              </w:rPr>
            </w:pPr>
            <w:r w:rsidRPr="00E273D3">
              <w:rPr>
                <w:rFonts w:ascii="Times New Roman" w:hAnsi="Times New Roman" w:cs="Times New Roman"/>
                <w:b/>
                <w:sz w:val="24"/>
                <w:szCs w:val="24"/>
              </w:rPr>
              <w:t>Физическое развитие</w:t>
            </w:r>
          </w:p>
        </w:tc>
        <w:tc>
          <w:tcPr>
            <w:tcW w:w="1367" w:type="dxa"/>
            <w:textDirection w:val="btLr"/>
          </w:tcPr>
          <w:p w:rsidR="007334BE" w:rsidRPr="00E273D3" w:rsidRDefault="007334BE" w:rsidP="00E273D3">
            <w:pPr>
              <w:ind w:left="113" w:right="113"/>
              <w:jc w:val="center"/>
              <w:rPr>
                <w:rFonts w:ascii="Times New Roman" w:hAnsi="Times New Roman" w:cs="Times New Roman"/>
                <w:b/>
                <w:sz w:val="24"/>
                <w:szCs w:val="24"/>
              </w:rPr>
            </w:pPr>
            <w:r w:rsidRPr="00E273D3">
              <w:rPr>
                <w:rFonts w:ascii="Times New Roman" w:hAnsi="Times New Roman" w:cs="Times New Roman"/>
                <w:b/>
                <w:sz w:val="24"/>
                <w:szCs w:val="24"/>
              </w:rPr>
              <w:t>Социально-коммуникативное развитие</w:t>
            </w:r>
          </w:p>
        </w:tc>
        <w:tc>
          <w:tcPr>
            <w:tcW w:w="1367" w:type="dxa"/>
            <w:textDirection w:val="btLr"/>
          </w:tcPr>
          <w:p w:rsidR="007334BE" w:rsidRPr="00E273D3" w:rsidRDefault="007334BE" w:rsidP="00E273D3">
            <w:pPr>
              <w:ind w:left="113" w:right="113"/>
              <w:jc w:val="center"/>
              <w:rPr>
                <w:rFonts w:ascii="Times New Roman" w:hAnsi="Times New Roman" w:cs="Times New Roman"/>
                <w:b/>
                <w:sz w:val="24"/>
                <w:szCs w:val="24"/>
              </w:rPr>
            </w:pPr>
            <w:r w:rsidRPr="00E273D3">
              <w:rPr>
                <w:rFonts w:ascii="Times New Roman" w:hAnsi="Times New Roman" w:cs="Times New Roman"/>
                <w:b/>
                <w:sz w:val="24"/>
                <w:szCs w:val="24"/>
              </w:rPr>
              <w:t>Познавательное развитие</w:t>
            </w:r>
          </w:p>
        </w:tc>
        <w:tc>
          <w:tcPr>
            <w:tcW w:w="1367" w:type="dxa"/>
            <w:textDirection w:val="btLr"/>
          </w:tcPr>
          <w:p w:rsidR="007334BE" w:rsidRPr="00E273D3" w:rsidRDefault="007334BE" w:rsidP="00E273D3">
            <w:pPr>
              <w:ind w:left="113" w:right="113"/>
              <w:jc w:val="center"/>
              <w:rPr>
                <w:rFonts w:ascii="Times New Roman" w:hAnsi="Times New Roman" w:cs="Times New Roman"/>
                <w:b/>
                <w:sz w:val="24"/>
                <w:szCs w:val="24"/>
              </w:rPr>
            </w:pPr>
            <w:r w:rsidRPr="00E273D3">
              <w:rPr>
                <w:rFonts w:ascii="Times New Roman" w:hAnsi="Times New Roman" w:cs="Times New Roman"/>
                <w:b/>
                <w:sz w:val="24"/>
                <w:szCs w:val="24"/>
              </w:rPr>
              <w:t>Речевое развитие</w:t>
            </w:r>
          </w:p>
        </w:tc>
        <w:tc>
          <w:tcPr>
            <w:tcW w:w="1368" w:type="dxa"/>
            <w:textDirection w:val="btLr"/>
          </w:tcPr>
          <w:p w:rsidR="007334BE" w:rsidRPr="00E273D3" w:rsidRDefault="007334BE" w:rsidP="00E273D3">
            <w:pPr>
              <w:ind w:left="113" w:right="113"/>
              <w:jc w:val="center"/>
              <w:rPr>
                <w:rFonts w:ascii="Times New Roman" w:hAnsi="Times New Roman" w:cs="Times New Roman"/>
                <w:b/>
                <w:sz w:val="24"/>
                <w:szCs w:val="24"/>
              </w:rPr>
            </w:pPr>
            <w:r w:rsidRPr="00E273D3">
              <w:rPr>
                <w:rFonts w:ascii="Times New Roman" w:hAnsi="Times New Roman" w:cs="Times New Roman"/>
                <w:b/>
                <w:sz w:val="24"/>
                <w:szCs w:val="24"/>
              </w:rPr>
              <w:t>Художественно-эстетическое развитие</w:t>
            </w:r>
          </w:p>
        </w:tc>
        <w:tc>
          <w:tcPr>
            <w:tcW w:w="1368" w:type="dxa"/>
          </w:tcPr>
          <w:p w:rsidR="007334BE" w:rsidRDefault="007334BE" w:rsidP="007334BE">
            <w:pPr>
              <w:jc w:val="both"/>
              <w:rPr>
                <w:rFonts w:ascii="Times New Roman" w:hAnsi="Times New Roman" w:cs="Times New Roman"/>
                <w:sz w:val="24"/>
                <w:szCs w:val="24"/>
              </w:rPr>
            </w:pPr>
            <w:r w:rsidRPr="007334BE">
              <w:rPr>
                <w:rFonts w:ascii="Times New Roman" w:hAnsi="Times New Roman" w:cs="Times New Roman"/>
                <w:sz w:val="24"/>
                <w:szCs w:val="24"/>
              </w:rPr>
              <w:t>показатель по группам (среднее значение)</w:t>
            </w:r>
          </w:p>
        </w:tc>
      </w:tr>
      <w:tr w:rsidR="004751AD" w:rsidTr="007334BE">
        <w:tc>
          <w:tcPr>
            <w:tcW w:w="1367" w:type="dxa"/>
          </w:tcPr>
          <w:p w:rsidR="007334BE" w:rsidRDefault="007334BE" w:rsidP="007334BE">
            <w:pPr>
              <w:jc w:val="both"/>
              <w:rPr>
                <w:rFonts w:ascii="Times New Roman" w:hAnsi="Times New Roman" w:cs="Times New Roman"/>
                <w:sz w:val="24"/>
                <w:szCs w:val="24"/>
              </w:rPr>
            </w:pPr>
            <w:r w:rsidRPr="007334BE">
              <w:rPr>
                <w:rFonts w:ascii="Times New Roman" w:hAnsi="Times New Roman" w:cs="Times New Roman"/>
                <w:sz w:val="24"/>
                <w:szCs w:val="24"/>
              </w:rPr>
              <w:t>Итоговый показатель (по областям)</w:t>
            </w:r>
          </w:p>
        </w:tc>
        <w:tc>
          <w:tcPr>
            <w:tcW w:w="1367" w:type="dxa"/>
          </w:tcPr>
          <w:p w:rsidR="007334BE" w:rsidRDefault="00693E70" w:rsidP="007334BE">
            <w:pPr>
              <w:jc w:val="both"/>
              <w:rPr>
                <w:rFonts w:ascii="Times New Roman" w:hAnsi="Times New Roman" w:cs="Times New Roman"/>
                <w:sz w:val="24"/>
                <w:szCs w:val="24"/>
              </w:rPr>
            </w:pPr>
            <w:r>
              <w:rPr>
                <w:rFonts w:ascii="Times New Roman" w:hAnsi="Times New Roman" w:cs="Times New Roman"/>
                <w:sz w:val="24"/>
                <w:szCs w:val="24"/>
              </w:rPr>
              <w:t>2,8</w:t>
            </w:r>
          </w:p>
        </w:tc>
        <w:tc>
          <w:tcPr>
            <w:tcW w:w="1367" w:type="dxa"/>
          </w:tcPr>
          <w:p w:rsidR="007334BE" w:rsidRDefault="004751AD" w:rsidP="004751AD">
            <w:pPr>
              <w:jc w:val="both"/>
              <w:rPr>
                <w:rFonts w:ascii="Times New Roman" w:hAnsi="Times New Roman" w:cs="Times New Roman"/>
                <w:sz w:val="24"/>
                <w:szCs w:val="24"/>
              </w:rPr>
            </w:pPr>
            <w:r>
              <w:rPr>
                <w:rFonts w:ascii="Times New Roman" w:hAnsi="Times New Roman" w:cs="Times New Roman"/>
                <w:sz w:val="24"/>
                <w:szCs w:val="24"/>
              </w:rPr>
              <w:t>2,9</w:t>
            </w:r>
          </w:p>
        </w:tc>
        <w:tc>
          <w:tcPr>
            <w:tcW w:w="1367" w:type="dxa"/>
          </w:tcPr>
          <w:p w:rsidR="007334BE" w:rsidRDefault="00693E70" w:rsidP="007334BE">
            <w:pPr>
              <w:jc w:val="both"/>
              <w:rPr>
                <w:rFonts w:ascii="Times New Roman" w:hAnsi="Times New Roman" w:cs="Times New Roman"/>
                <w:sz w:val="24"/>
                <w:szCs w:val="24"/>
              </w:rPr>
            </w:pPr>
            <w:r>
              <w:rPr>
                <w:rFonts w:ascii="Times New Roman" w:hAnsi="Times New Roman" w:cs="Times New Roman"/>
                <w:sz w:val="24"/>
                <w:szCs w:val="24"/>
              </w:rPr>
              <w:t>2,9</w:t>
            </w:r>
          </w:p>
        </w:tc>
        <w:tc>
          <w:tcPr>
            <w:tcW w:w="1367" w:type="dxa"/>
          </w:tcPr>
          <w:p w:rsidR="007334BE" w:rsidRDefault="00693E70" w:rsidP="007334BE">
            <w:pPr>
              <w:jc w:val="both"/>
              <w:rPr>
                <w:rFonts w:ascii="Times New Roman" w:hAnsi="Times New Roman" w:cs="Times New Roman"/>
                <w:sz w:val="24"/>
                <w:szCs w:val="24"/>
              </w:rPr>
            </w:pPr>
            <w:r>
              <w:rPr>
                <w:rFonts w:ascii="Times New Roman" w:hAnsi="Times New Roman" w:cs="Times New Roman"/>
                <w:sz w:val="24"/>
                <w:szCs w:val="24"/>
              </w:rPr>
              <w:t>2,9</w:t>
            </w:r>
          </w:p>
        </w:tc>
        <w:tc>
          <w:tcPr>
            <w:tcW w:w="1368" w:type="dxa"/>
          </w:tcPr>
          <w:p w:rsidR="007334BE" w:rsidRDefault="00693E70" w:rsidP="004751AD">
            <w:pPr>
              <w:jc w:val="both"/>
              <w:rPr>
                <w:rFonts w:ascii="Times New Roman" w:hAnsi="Times New Roman" w:cs="Times New Roman"/>
                <w:sz w:val="24"/>
                <w:szCs w:val="24"/>
              </w:rPr>
            </w:pPr>
            <w:r>
              <w:rPr>
                <w:rFonts w:ascii="Times New Roman" w:hAnsi="Times New Roman" w:cs="Times New Roman"/>
                <w:sz w:val="24"/>
                <w:szCs w:val="24"/>
              </w:rPr>
              <w:t>2,8</w:t>
            </w:r>
          </w:p>
        </w:tc>
        <w:tc>
          <w:tcPr>
            <w:tcW w:w="1368" w:type="dxa"/>
          </w:tcPr>
          <w:p w:rsidR="007334BE" w:rsidRDefault="00693E70" w:rsidP="007334BE">
            <w:pPr>
              <w:jc w:val="both"/>
              <w:rPr>
                <w:rFonts w:ascii="Times New Roman" w:hAnsi="Times New Roman" w:cs="Times New Roman"/>
                <w:sz w:val="24"/>
                <w:szCs w:val="24"/>
              </w:rPr>
            </w:pPr>
            <w:r>
              <w:rPr>
                <w:rFonts w:ascii="Times New Roman" w:hAnsi="Times New Roman" w:cs="Times New Roman"/>
                <w:sz w:val="24"/>
                <w:szCs w:val="24"/>
              </w:rPr>
              <w:t>2,86</w:t>
            </w:r>
          </w:p>
        </w:tc>
      </w:tr>
    </w:tbl>
    <w:p w:rsidR="007334BE" w:rsidRDefault="007334BE" w:rsidP="007334BE">
      <w:pPr>
        <w:ind w:firstLine="709"/>
        <w:jc w:val="both"/>
        <w:rPr>
          <w:rFonts w:ascii="Times New Roman" w:hAnsi="Times New Roman" w:cs="Times New Roman"/>
          <w:sz w:val="24"/>
          <w:szCs w:val="24"/>
        </w:rPr>
      </w:pPr>
    </w:p>
    <w:p w:rsidR="00693E70" w:rsidRDefault="00E13D6C" w:rsidP="00CB4B24">
      <w:pPr>
        <w:ind w:hanging="851"/>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833012" cy="4370119"/>
            <wp:effectExtent l="19050" t="0" r="24988"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93E70" w:rsidRDefault="00693E70" w:rsidP="007334BE">
      <w:pPr>
        <w:ind w:firstLine="709"/>
        <w:jc w:val="both"/>
        <w:rPr>
          <w:rFonts w:ascii="Times New Roman" w:hAnsi="Times New Roman" w:cs="Times New Roman"/>
          <w:sz w:val="24"/>
          <w:szCs w:val="24"/>
        </w:rPr>
      </w:pPr>
    </w:p>
    <w:tbl>
      <w:tblPr>
        <w:tblStyle w:val="a3"/>
        <w:tblW w:w="0" w:type="auto"/>
        <w:tblLook w:val="04A0"/>
      </w:tblPr>
      <w:tblGrid>
        <w:gridCol w:w="1970"/>
        <w:gridCol w:w="851"/>
        <w:gridCol w:w="816"/>
        <w:gridCol w:w="851"/>
        <w:gridCol w:w="932"/>
        <w:gridCol w:w="851"/>
        <w:gridCol w:w="689"/>
        <w:gridCol w:w="851"/>
        <w:gridCol w:w="1760"/>
      </w:tblGrid>
      <w:tr w:rsidR="00714667" w:rsidTr="00714667">
        <w:tc>
          <w:tcPr>
            <w:tcW w:w="1970" w:type="dxa"/>
            <w:vMerge w:val="restart"/>
          </w:tcPr>
          <w:p w:rsidR="00CB4B24" w:rsidRDefault="00CB4B24" w:rsidP="00CB4B24">
            <w:pPr>
              <w:rPr>
                <w:rFonts w:ascii="Times New Roman" w:hAnsi="Times New Roman" w:cs="Times New Roman"/>
                <w:sz w:val="24"/>
                <w:szCs w:val="24"/>
              </w:rPr>
            </w:pPr>
            <w:r w:rsidRPr="007334BE">
              <w:rPr>
                <w:rFonts w:ascii="Times New Roman" w:hAnsi="Times New Roman" w:cs="Times New Roman"/>
                <w:sz w:val="24"/>
                <w:szCs w:val="24"/>
              </w:rPr>
              <w:t>Уровень развития воспитанников в рамках целевых ориентиров</w:t>
            </w:r>
          </w:p>
        </w:tc>
        <w:tc>
          <w:tcPr>
            <w:tcW w:w="1667" w:type="dxa"/>
            <w:gridSpan w:val="2"/>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Выше нормы</w:t>
            </w:r>
          </w:p>
        </w:tc>
        <w:tc>
          <w:tcPr>
            <w:tcW w:w="1783" w:type="dxa"/>
            <w:gridSpan w:val="2"/>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Норма</w:t>
            </w:r>
          </w:p>
        </w:tc>
        <w:tc>
          <w:tcPr>
            <w:tcW w:w="1540" w:type="dxa"/>
            <w:gridSpan w:val="2"/>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Ниже нормы</w:t>
            </w:r>
          </w:p>
        </w:tc>
        <w:tc>
          <w:tcPr>
            <w:tcW w:w="2611" w:type="dxa"/>
            <w:gridSpan w:val="2"/>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Итого</w:t>
            </w:r>
          </w:p>
        </w:tc>
      </w:tr>
      <w:tr w:rsidR="00714667" w:rsidTr="00714667">
        <w:tc>
          <w:tcPr>
            <w:tcW w:w="1970" w:type="dxa"/>
            <w:vMerge/>
          </w:tcPr>
          <w:p w:rsidR="00CB4B24" w:rsidRDefault="00CB4B24" w:rsidP="007334BE">
            <w:pPr>
              <w:jc w:val="both"/>
              <w:rPr>
                <w:rFonts w:ascii="Times New Roman" w:hAnsi="Times New Roman" w:cs="Times New Roman"/>
                <w:sz w:val="24"/>
                <w:szCs w:val="24"/>
              </w:rPr>
            </w:pPr>
          </w:p>
        </w:tc>
        <w:tc>
          <w:tcPr>
            <w:tcW w:w="851" w:type="dxa"/>
          </w:tcPr>
          <w:p w:rsidR="00CB4B24" w:rsidRDefault="00CB4B24" w:rsidP="00CB4B24">
            <w:pPr>
              <w:jc w:val="both"/>
              <w:rPr>
                <w:rFonts w:ascii="Times New Roman" w:hAnsi="Times New Roman" w:cs="Times New Roman"/>
                <w:sz w:val="24"/>
                <w:szCs w:val="24"/>
              </w:rPr>
            </w:pPr>
            <w:r w:rsidRPr="007334BE">
              <w:rPr>
                <w:rFonts w:ascii="Times New Roman" w:hAnsi="Times New Roman" w:cs="Times New Roman"/>
                <w:sz w:val="24"/>
                <w:szCs w:val="24"/>
              </w:rPr>
              <w:t>Кол</w:t>
            </w:r>
            <w:r>
              <w:rPr>
                <w:rFonts w:ascii="Times New Roman" w:hAnsi="Times New Roman" w:cs="Times New Roman"/>
                <w:sz w:val="24"/>
                <w:szCs w:val="24"/>
              </w:rPr>
              <w:t>-</w:t>
            </w:r>
            <w:r w:rsidRPr="007334BE">
              <w:rPr>
                <w:rFonts w:ascii="Times New Roman" w:hAnsi="Times New Roman" w:cs="Times New Roman"/>
                <w:sz w:val="24"/>
                <w:szCs w:val="24"/>
              </w:rPr>
              <w:t xml:space="preserve">во </w:t>
            </w:r>
          </w:p>
        </w:tc>
        <w:tc>
          <w:tcPr>
            <w:tcW w:w="816"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w:t>
            </w:r>
          </w:p>
        </w:tc>
        <w:tc>
          <w:tcPr>
            <w:tcW w:w="851"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Кол</w:t>
            </w:r>
            <w:r>
              <w:rPr>
                <w:rFonts w:ascii="Times New Roman" w:hAnsi="Times New Roman" w:cs="Times New Roman"/>
                <w:sz w:val="24"/>
                <w:szCs w:val="24"/>
              </w:rPr>
              <w:t>-</w:t>
            </w:r>
            <w:r w:rsidRPr="007334BE">
              <w:rPr>
                <w:rFonts w:ascii="Times New Roman" w:hAnsi="Times New Roman" w:cs="Times New Roman"/>
                <w:sz w:val="24"/>
                <w:szCs w:val="24"/>
              </w:rPr>
              <w:t>во</w:t>
            </w:r>
          </w:p>
        </w:tc>
        <w:tc>
          <w:tcPr>
            <w:tcW w:w="932"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w:t>
            </w:r>
          </w:p>
        </w:tc>
        <w:tc>
          <w:tcPr>
            <w:tcW w:w="851"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Кол</w:t>
            </w:r>
            <w:r>
              <w:rPr>
                <w:rFonts w:ascii="Times New Roman" w:hAnsi="Times New Roman" w:cs="Times New Roman"/>
                <w:sz w:val="24"/>
                <w:szCs w:val="24"/>
              </w:rPr>
              <w:t>-</w:t>
            </w:r>
            <w:r w:rsidRPr="007334BE">
              <w:rPr>
                <w:rFonts w:ascii="Times New Roman" w:hAnsi="Times New Roman" w:cs="Times New Roman"/>
                <w:sz w:val="24"/>
                <w:szCs w:val="24"/>
              </w:rPr>
              <w:t>во</w:t>
            </w:r>
          </w:p>
        </w:tc>
        <w:tc>
          <w:tcPr>
            <w:tcW w:w="689"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w:t>
            </w:r>
          </w:p>
        </w:tc>
        <w:tc>
          <w:tcPr>
            <w:tcW w:w="851"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Кол-во</w:t>
            </w:r>
          </w:p>
        </w:tc>
        <w:tc>
          <w:tcPr>
            <w:tcW w:w="1760"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 воспитанников в пределе нормы</w:t>
            </w:r>
          </w:p>
        </w:tc>
      </w:tr>
      <w:tr w:rsidR="00714667" w:rsidTr="00714667">
        <w:tc>
          <w:tcPr>
            <w:tcW w:w="1970" w:type="dxa"/>
            <w:vMerge/>
          </w:tcPr>
          <w:p w:rsidR="00CB4B24" w:rsidRDefault="00CB4B24" w:rsidP="007334BE">
            <w:pPr>
              <w:jc w:val="both"/>
              <w:rPr>
                <w:rFonts w:ascii="Times New Roman" w:hAnsi="Times New Roman" w:cs="Times New Roman"/>
                <w:sz w:val="24"/>
                <w:szCs w:val="24"/>
              </w:rPr>
            </w:pP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43</w:t>
            </w:r>
          </w:p>
        </w:tc>
        <w:tc>
          <w:tcPr>
            <w:tcW w:w="816"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21,9</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136</w:t>
            </w:r>
          </w:p>
        </w:tc>
        <w:tc>
          <w:tcPr>
            <w:tcW w:w="932"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69,4</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17</w:t>
            </w:r>
          </w:p>
        </w:tc>
        <w:tc>
          <w:tcPr>
            <w:tcW w:w="689"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8,7</w:t>
            </w:r>
          </w:p>
        </w:tc>
        <w:tc>
          <w:tcPr>
            <w:tcW w:w="851" w:type="dxa"/>
          </w:tcPr>
          <w:p w:rsidR="00CB4B24" w:rsidRDefault="00714667" w:rsidP="00714667">
            <w:pPr>
              <w:jc w:val="both"/>
              <w:rPr>
                <w:rFonts w:ascii="Times New Roman" w:hAnsi="Times New Roman" w:cs="Times New Roman"/>
                <w:sz w:val="24"/>
                <w:szCs w:val="24"/>
              </w:rPr>
            </w:pPr>
            <w:r>
              <w:rPr>
                <w:rFonts w:ascii="Times New Roman" w:hAnsi="Times New Roman" w:cs="Times New Roman"/>
                <w:sz w:val="24"/>
                <w:szCs w:val="24"/>
              </w:rPr>
              <w:t>196</w:t>
            </w:r>
          </w:p>
        </w:tc>
        <w:tc>
          <w:tcPr>
            <w:tcW w:w="1760"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91,3</w:t>
            </w:r>
          </w:p>
        </w:tc>
      </w:tr>
      <w:tr w:rsidR="00714667" w:rsidTr="00714667">
        <w:tc>
          <w:tcPr>
            <w:tcW w:w="1970" w:type="dxa"/>
          </w:tcPr>
          <w:p w:rsidR="00CB4B24" w:rsidRDefault="00CB4B24" w:rsidP="007334BE">
            <w:pPr>
              <w:jc w:val="both"/>
              <w:rPr>
                <w:rFonts w:ascii="Times New Roman" w:hAnsi="Times New Roman" w:cs="Times New Roman"/>
                <w:sz w:val="24"/>
                <w:szCs w:val="24"/>
              </w:rPr>
            </w:pPr>
            <w:r w:rsidRPr="007334BE">
              <w:rPr>
                <w:rFonts w:ascii="Times New Roman" w:hAnsi="Times New Roman" w:cs="Times New Roman"/>
                <w:sz w:val="24"/>
                <w:szCs w:val="24"/>
              </w:rPr>
              <w:t>Качество освоения образовательных областей</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50</w:t>
            </w:r>
          </w:p>
        </w:tc>
        <w:tc>
          <w:tcPr>
            <w:tcW w:w="816"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139</w:t>
            </w:r>
          </w:p>
        </w:tc>
        <w:tc>
          <w:tcPr>
            <w:tcW w:w="932"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72</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8</w:t>
            </w:r>
          </w:p>
        </w:tc>
        <w:tc>
          <w:tcPr>
            <w:tcW w:w="689"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5</w:t>
            </w:r>
          </w:p>
        </w:tc>
        <w:tc>
          <w:tcPr>
            <w:tcW w:w="851"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196</w:t>
            </w:r>
          </w:p>
        </w:tc>
        <w:tc>
          <w:tcPr>
            <w:tcW w:w="1760" w:type="dxa"/>
          </w:tcPr>
          <w:p w:rsidR="00CB4B24" w:rsidRDefault="00714667" w:rsidP="007334BE">
            <w:pPr>
              <w:jc w:val="both"/>
              <w:rPr>
                <w:rFonts w:ascii="Times New Roman" w:hAnsi="Times New Roman" w:cs="Times New Roman"/>
                <w:sz w:val="24"/>
                <w:szCs w:val="24"/>
              </w:rPr>
            </w:pPr>
            <w:r>
              <w:rPr>
                <w:rFonts w:ascii="Times New Roman" w:hAnsi="Times New Roman" w:cs="Times New Roman"/>
                <w:sz w:val="24"/>
                <w:szCs w:val="24"/>
              </w:rPr>
              <w:t>96,4</w:t>
            </w:r>
          </w:p>
        </w:tc>
      </w:tr>
    </w:tbl>
    <w:p w:rsidR="00CB4B24" w:rsidRDefault="00CB4B24" w:rsidP="007334BE">
      <w:pPr>
        <w:ind w:firstLine="709"/>
        <w:jc w:val="both"/>
        <w:rPr>
          <w:rFonts w:ascii="Times New Roman" w:hAnsi="Times New Roman" w:cs="Times New Roman"/>
          <w:sz w:val="24"/>
          <w:szCs w:val="24"/>
        </w:rPr>
      </w:pPr>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 xml:space="preserve">В июне 2020 года педагоги Детского сада проводили обследование воспитанников подготовительной группы на предмет оценки сформированности предпосылок к учебной деятельности в количестве </w:t>
      </w:r>
      <w:r w:rsidR="00AB0289">
        <w:rPr>
          <w:rFonts w:ascii="Times New Roman" w:hAnsi="Times New Roman" w:cs="Times New Roman"/>
          <w:sz w:val="24"/>
          <w:szCs w:val="24"/>
        </w:rPr>
        <w:t>49</w:t>
      </w:r>
      <w:r w:rsidRPr="007334BE">
        <w:rPr>
          <w:rFonts w:ascii="Times New Roman" w:hAnsi="Times New Roman" w:cs="Times New Roman"/>
          <w:sz w:val="24"/>
          <w:szCs w:val="24"/>
        </w:rPr>
        <w:t xml:space="preserve"> человек. </w:t>
      </w:r>
      <w:proofErr w:type="gramStart"/>
      <w:r w:rsidRPr="007334BE">
        <w:rPr>
          <w:rFonts w:ascii="Times New Roman" w:hAnsi="Times New Roman" w:cs="Times New Roman"/>
          <w:sz w:val="24"/>
          <w:szCs w:val="24"/>
        </w:rPr>
        <w:t xml:space="preserve">Задания позволили оценить уровень сформированности предпосылок к учебной деятельности: возможность работать в соответствии с фронтальной инструкцией (удержание алгоритма деятельности),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возможностей распределения и переключения внимания, работоспособности, темпа, целенаправленности деятельности и самоконтроля. </w:t>
      </w:r>
      <w:proofErr w:type="gramEnd"/>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lastRenderedPageBreak/>
        <w:t xml:space="preserve">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Детском саду. </w:t>
      </w:r>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 xml:space="preserve">В 2020 году в период самоизоляции, введенной в качестве ограничительного мероприятия в Кемеровской области, занятия с детьми воспитатели вели дистанционно через </w:t>
      </w:r>
      <w:proofErr w:type="spellStart"/>
      <w:r w:rsidRPr="007334BE">
        <w:rPr>
          <w:rFonts w:ascii="Times New Roman" w:hAnsi="Times New Roman" w:cs="Times New Roman"/>
          <w:sz w:val="24"/>
          <w:szCs w:val="24"/>
        </w:rPr>
        <w:t>Skype</w:t>
      </w:r>
      <w:proofErr w:type="spellEnd"/>
      <w:r w:rsidRPr="007334BE">
        <w:rPr>
          <w:rFonts w:ascii="Times New Roman" w:hAnsi="Times New Roman" w:cs="Times New Roman"/>
          <w:sz w:val="24"/>
          <w:szCs w:val="24"/>
        </w:rPr>
        <w:t xml:space="preserve">, </w:t>
      </w:r>
      <w:proofErr w:type="spellStart"/>
      <w:r w:rsidRPr="007334BE">
        <w:rPr>
          <w:rFonts w:ascii="Times New Roman" w:hAnsi="Times New Roman" w:cs="Times New Roman"/>
          <w:sz w:val="24"/>
          <w:szCs w:val="24"/>
        </w:rPr>
        <w:t>Zoom</w:t>
      </w:r>
      <w:proofErr w:type="spellEnd"/>
      <w:r w:rsidRPr="007334BE">
        <w:rPr>
          <w:rFonts w:ascii="Times New Roman" w:hAnsi="Times New Roman" w:cs="Times New Roman"/>
          <w:sz w:val="24"/>
          <w:szCs w:val="24"/>
        </w:rPr>
        <w:t xml:space="preserve">, </w:t>
      </w:r>
      <w:proofErr w:type="spellStart"/>
      <w:r w:rsidRPr="007334BE">
        <w:rPr>
          <w:rFonts w:ascii="Times New Roman" w:hAnsi="Times New Roman" w:cs="Times New Roman"/>
          <w:sz w:val="24"/>
          <w:szCs w:val="24"/>
        </w:rPr>
        <w:t>WhatsApp</w:t>
      </w:r>
      <w:proofErr w:type="spellEnd"/>
      <w:r w:rsidRPr="007334BE">
        <w:rPr>
          <w:rFonts w:ascii="Times New Roman" w:hAnsi="Times New Roman" w:cs="Times New Roman"/>
          <w:sz w:val="24"/>
          <w:szCs w:val="24"/>
        </w:rPr>
        <w:t xml:space="preserve">, социальные сети. Подключали к работе родителей. Чтобы они могли участвовать в обучении и воспитании, организовывали для них консультации, помогали с литературой, совместно решали технические проблемы. </w:t>
      </w:r>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Опрос музыкального руководителя, педагога-психолога</w:t>
      </w:r>
      <w:r w:rsidR="00AB0289">
        <w:rPr>
          <w:rFonts w:ascii="Times New Roman" w:hAnsi="Times New Roman" w:cs="Times New Roman"/>
          <w:sz w:val="24"/>
          <w:szCs w:val="24"/>
        </w:rPr>
        <w:t xml:space="preserve"> и</w:t>
      </w:r>
      <w:r w:rsidRPr="007334BE">
        <w:rPr>
          <w:rFonts w:ascii="Times New Roman" w:hAnsi="Times New Roman" w:cs="Times New Roman"/>
          <w:sz w:val="24"/>
          <w:szCs w:val="24"/>
        </w:rPr>
        <w:t xml:space="preserve"> </w:t>
      </w:r>
      <w:r w:rsidR="00AB0289">
        <w:rPr>
          <w:rFonts w:ascii="Times New Roman" w:hAnsi="Times New Roman" w:cs="Times New Roman"/>
          <w:sz w:val="24"/>
          <w:szCs w:val="24"/>
        </w:rPr>
        <w:t>учителя</w:t>
      </w:r>
      <w:r w:rsidRPr="007334BE">
        <w:rPr>
          <w:rFonts w:ascii="Times New Roman" w:hAnsi="Times New Roman" w:cs="Times New Roman"/>
          <w:sz w:val="24"/>
          <w:szCs w:val="24"/>
        </w:rPr>
        <w:t>-логопед</w:t>
      </w:r>
      <w:r w:rsidR="00AB0289">
        <w:rPr>
          <w:rFonts w:ascii="Times New Roman" w:hAnsi="Times New Roman" w:cs="Times New Roman"/>
          <w:sz w:val="24"/>
          <w:szCs w:val="24"/>
        </w:rPr>
        <w:t>а</w:t>
      </w:r>
      <w:r w:rsidRPr="007334BE">
        <w:rPr>
          <w:rFonts w:ascii="Times New Roman" w:hAnsi="Times New Roman" w:cs="Times New Roman"/>
          <w:sz w:val="24"/>
          <w:szCs w:val="24"/>
        </w:rPr>
        <w:t xml:space="preserve"> показал, что наряду с техническими сложностями проведения занятий в дистанционном режиме, были трудности в организации занятий со стороны родителей. Вывод: подобные занятия лучше проводить преимущественно при очном взаимодействии педагога и воспитанника. </w:t>
      </w:r>
    </w:p>
    <w:p w:rsidR="00AB0289" w:rsidRPr="00AB0289" w:rsidRDefault="00454D11" w:rsidP="00AB0289">
      <w:pPr>
        <w:ind w:firstLine="709"/>
        <w:jc w:val="center"/>
        <w:rPr>
          <w:rFonts w:ascii="Times New Roman" w:hAnsi="Times New Roman" w:cs="Times New Roman"/>
          <w:b/>
          <w:sz w:val="24"/>
          <w:szCs w:val="24"/>
        </w:rPr>
      </w:pPr>
      <w:r w:rsidRPr="00AB0289">
        <w:rPr>
          <w:rFonts w:ascii="Times New Roman" w:hAnsi="Times New Roman" w:cs="Times New Roman"/>
          <w:b/>
          <w:sz w:val="24"/>
          <w:szCs w:val="24"/>
        </w:rPr>
        <w:t>IV. Оценка организации учебного процесса (воспитательно-образовательного процесса)</w:t>
      </w:r>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 xml:space="preserve">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 </w:t>
      </w:r>
    </w:p>
    <w:p w:rsidR="00AB0289" w:rsidRDefault="00454D11" w:rsidP="007334BE">
      <w:pPr>
        <w:ind w:firstLine="709"/>
        <w:jc w:val="both"/>
        <w:rPr>
          <w:rFonts w:ascii="Times New Roman" w:hAnsi="Times New Roman" w:cs="Times New Roman"/>
          <w:sz w:val="24"/>
          <w:szCs w:val="24"/>
        </w:rPr>
      </w:pPr>
      <w:r w:rsidRPr="007334BE">
        <w:rPr>
          <w:rFonts w:ascii="Times New Roman" w:hAnsi="Times New Roman" w:cs="Times New Roman"/>
          <w:sz w:val="24"/>
          <w:szCs w:val="24"/>
        </w:rPr>
        <w:t xml:space="preserve">Основные форма организации образовательного процесса:  </w:t>
      </w:r>
    </w:p>
    <w:p w:rsidR="003E582D" w:rsidRDefault="00454D11" w:rsidP="00AB0289">
      <w:pPr>
        <w:pStyle w:val="a4"/>
        <w:numPr>
          <w:ilvl w:val="0"/>
          <w:numId w:val="2"/>
        </w:numPr>
        <w:ind w:left="284" w:hanging="284"/>
        <w:jc w:val="both"/>
        <w:rPr>
          <w:rFonts w:ascii="Times New Roman" w:hAnsi="Times New Roman" w:cs="Times New Roman"/>
          <w:sz w:val="24"/>
          <w:szCs w:val="24"/>
        </w:rPr>
      </w:pPr>
      <w:r w:rsidRPr="00AB0289">
        <w:rPr>
          <w:rFonts w:ascii="Times New Roman" w:hAnsi="Times New Roman" w:cs="Times New Roman"/>
          <w:sz w:val="24"/>
          <w:szCs w:val="24"/>
        </w:rPr>
        <w:t xml:space="preserve">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 </w:t>
      </w:r>
    </w:p>
    <w:p w:rsidR="003E582D" w:rsidRDefault="00454D11" w:rsidP="00AB0289">
      <w:pPr>
        <w:pStyle w:val="a4"/>
        <w:numPr>
          <w:ilvl w:val="0"/>
          <w:numId w:val="2"/>
        </w:numPr>
        <w:ind w:left="284" w:hanging="284"/>
        <w:jc w:val="both"/>
        <w:rPr>
          <w:rFonts w:ascii="Times New Roman" w:hAnsi="Times New Roman" w:cs="Times New Roman"/>
          <w:sz w:val="24"/>
          <w:szCs w:val="24"/>
        </w:rPr>
      </w:pPr>
      <w:r w:rsidRPr="00AB0289">
        <w:rPr>
          <w:rFonts w:ascii="Times New Roman" w:hAnsi="Times New Roman" w:cs="Times New Roman"/>
          <w:sz w:val="24"/>
          <w:szCs w:val="24"/>
        </w:rPr>
        <w:t>самостоятельная деятельность воспитанников под наблюдением педагогического</w:t>
      </w:r>
      <w:r w:rsidRPr="00454D11">
        <w:sym w:font="Symbol" w:char="F0B7"/>
      </w:r>
      <w:r w:rsidRPr="00AB0289">
        <w:rPr>
          <w:rFonts w:ascii="Times New Roman" w:hAnsi="Times New Roman" w:cs="Times New Roman"/>
          <w:sz w:val="24"/>
          <w:szCs w:val="24"/>
        </w:rPr>
        <w:t xml:space="preserve"> работника. </w:t>
      </w:r>
    </w:p>
    <w:p w:rsidR="003E582D" w:rsidRDefault="00454D11" w:rsidP="003E582D">
      <w:pPr>
        <w:ind w:firstLine="709"/>
        <w:jc w:val="both"/>
        <w:rPr>
          <w:rFonts w:ascii="Times New Roman" w:hAnsi="Times New Roman" w:cs="Times New Roman"/>
          <w:sz w:val="24"/>
          <w:szCs w:val="24"/>
        </w:rPr>
      </w:pPr>
      <w:r w:rsidRPr="003E582D">
        <w:rPr>
          <w:rFonts w:ascii="Times New Roman" w:hAnsi="Times New Roman" w:cs="Times New Roman"/>
          <w:sz w:val="24"/>
          <w:szCs w:val="24"/>
        </w:rPr>
        <w:t xml:space="preserve">Занятия в рамках образовательной деятельности ведутся по подгруппам. Продолжительность занятий соответствует </w:t>
      </w:r>
      <w:proofErr w:type="spellStart"/>
      <w:r w:rsidRPr="003E582D">
        <w:rPr>
          <w:rFonts w:ascii="Times New Roman" w:hAnsi="Times New Roman" w:cs="Times New Roman"/>
          <w:sz w:val="24"/>
          <w:szCs w:val="24"/>
        </w:rPr>
        <w:t>СанПиН</w:t>
      </w:r>
      <w:proofErr w:type="spellEnd"/>
      <w:r w:rsidRPr="003E582D">
        <w:rPr>
          <w:rFonts w:ascii="Times New Roman" w:hAnsi="Times New Roman" w:cs="Times New Roman"/>
          <w:sz w:val="24"/>
          <w:szCs w:val="24"/>
        </w:rPr>
        <w:t xml:space="preserve"> 1.2.3685-21 и составляет:  </w:t>
      </w:r>
    </w:p>
    <w:p w:rsidR="003E582D" w:rsidRDefault="00454D11" w:rsidP="003E582D">
      <w:pPr>
        <w:pStyle w:val="a4"/>
        <w:numPr>
          <w:ilvl w:val="0"/>
          <w:numId w:val="3"/>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в группах с детьми от 1,5 до 3 лет – до 10 мин;</w:t>
      </w:r>
    </w:p>
    <w:p w:rsidR="003E582D" w:rsidRDefault="00454D11" w:rsidP="003E582D">
      <w:pPr>
        <w:pStyle w:val="a4"/>
        <w:numPr>
          <w:ilvl w:val="0"/>
          <w:numId w:val="3"/>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в группах с детьми от 3 до 4 лет – до 15 мин;</w:t>
      </w:r>
    </w:p>
    <w:p w:rsidR="003E582D" w:rsidRDefault="00454D11" w:rsidP="003E582D">
      <w:pPr>
        <w:pStyle w:val="a4"/>
        <w:numPr>
          <w:ilvl w:val="0"/>
          <w:numId w:val="3"/>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в группах с детьми от 4 до 5 лет – до 20 мин;</w:t>
      </w:r>
    </w:p>
    <w:p w:rsidR="003E582D" w:rsidRDefault="00454D11" w:rsidP="003E582D">
      <w:pPr>
        <w:pStyle w:val="a4"/>
        <w:numPr>
          <w:ilvl w:val="0"/>
          <w:numId w:val="3"/>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в группах с детьми от 5 до 6 лет – до 25 мин;</w:t>
      </w:r>
    </w:p>
    <w:p w:rsidR="003E582D" w:rsidRDefault="00454D11" w:rsidP="003E582D">
      <w:pPr>
        <w:pStyle w:val="a4"/>
        <w:numPr>
          <w:ilvl w:val="0"/>
          <w:numId w:val="3"/>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в группах с детьми от 6 до 7 лет – до 30 мин.</w:t>
      </w:r>
    </w:p>
    <w:p w:rsidR="003E582D" w:rsidRDefault="003E582D" w:rsidP="003E582D">
      <w:pPr>
        <w:pStyle w:val="a4"/>
        <w:ind w:left="284"/>
        <w:jc w:val="both"/>
        <w:rPr>
          <w:rFonts w:ascii="Times New Roman" w:hAnsi="Times New Roman" w:cs="Times New Roman"/>
          <w:sz w:val="24"/>
          <w:szCs w:val="24"/>
        </w:rPr>
      </w:pPr>
    </w:p>
    <w:p w:rsidR="003E582D" w:rsidRDefault="00454D11" w:rsidP="003E582D">
      <w:pPr>
        <w:pStyle w:val="a4"/>
        <w:ind w:left="0" w:firstLine="709"/>
        <w:jc w:val="both"/>
        <w:rPr>
          <w:rFonts w:ascii="Times New Roman" w:hAnsi="Times New Roman" w:cs="Times New Roman"/>
          <w:sz w:val="24"/>
          <w:szCs w:val="24"/>
        </w:rPr>
      </w:pPr>
      <w:r w:rsidRPr="003E582D">
        <w:rPr>
          <w:rFonts w:ascii="Times New Roman" w:hAnsi="Times New Roman" w:cs="Times New Roman"/>
          <w:sz w:val="24"/>
          <w:szCs w:val="24"/>
        </w:rPr>
        <w:t xml:space="preserve">Между занятиями в рамках образовательной деятельности предусмотрены перерывы продолжительностью не менее 10 минут. </w:t>
      </w:r>
    </w:p>
    <w:p w:rsidR="003E582D" w:rsidRDefault="00454D11" w:rsidP="003E582D">
      <w:pPr>
        <w:pStyle w:val="a4"/>
        <w:ind w:left="0" w:firstLine="709"/>
        <w:jc w:val="both"/>
        <w:rPr>
          <w:rFonts w:ascii="Times New Roman" w:hAnsi="Times New Roman" w:cs="Times New Roman"/>
          <w:sz w:val="24"/>
          <w:szCs w:val="24"/>
        </w:rPr>
      </w:pPr>
      <w:r w:rsidRPr="003E582D">
        <w:rPr>
          <w:rFonts w:ascii="Times New Roman" w:hAnsi="Times New Roman" w:cs="Times New Roman"/>
          <w:sz w:val="24"/>
          <w:szCs w:val="24"/>
        </w:rPr>
        <w:t xml:space="preserve">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 </w:t>
      </w:r>
    </w:p>
    <w:p w:rsidR="003E582D" w:rsidRDefault="00454D11" w:rsidP="003E582D">
      <w:pPr>
        <w:pStyle w:val="a4"/>
        <w:ind w:left="0" w:firstLine="709"/>
        <w:jc w:val="both"/>
        <w:rPr>
          <w:rFonts w:ascii="Times New Roman" w:hAnsi="Times New Roman" w:cs="Times New Roman"/>
          <w:sz w:val="24"/>
          <w:szCs w:val="24"/>
        </w:rPr>
      </w:pPr>
      <w:r w:rsidRPr="003E582D">
        <w:rPr>
          <w:rFonts w:ascii="Times New Roman" w:hAnsi="Times New Roman" w:cs="Times New Roman"/>
          <w:sz w:val="24"/>
          <w:szCs w:val="24"/>
        </w:rPr>
        <w:lastRenderedPageBreak/>
        <w:t xml:space="preserve">Чтобы не допустить распространения коронавирусной инфекции, администрация Детского сада ввела в 2020 году дополнительные ограничительные и профилактические меры в соответствии с СП 3.1/2.4.3598-20: </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ежедневный усиленный фильтр воспитанников и работников – термометрию</w:t>
      </w:r>
      <w:r w:rsidR="003E582D">
        <w:rPr>
          <w:rFonts w:ascii="Times New Roman" w:hAnsi="Times New Roman" w:cs="Times New Roman"/>
          <w:sz w:val="24"/>
          <w:szCs w:val="24"/>
        </w:rPr>
        <w:t xml:space="preserve"> с </w:t>
      </w:r>
      <w:r w:rsidRPr="003E582D">
        <w:rPr>
          <w:rFonts w:ascii="Times New Roman" w:hAnsi="Times New Roman" w:cs="Times New Roman"/>
          <w:sz w:val="24"/>
          <w:szCs w:val="24"/>
        </w:rPr>
        <w:t xml:space="preserve">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w:t>
      </w:r>
      <w:proofErr w:type="spellStart"/>
      <w:r w:rsidRPr="003E582D">
        <w:rPr>
          <w:rFonts w:ascii="Times New Roman" w:hAnsi="Times New Roman" w:cs="Times New Roman"/>
          <w:sz w:val="24"/>
          <w:szCs w:val="24"/>
        </w:rPr>
        <w:t>Роспотребнадзора</w:t>
      </w:r>
      <w:proofErr w:type="spellEnd"/>
      <w:r w:rsidRPr="003E582D">
        <w:rPr>
          <w:rFonts w:ascii="Times New Roman" w:hAnsi="Times New Roman" w:cs="Times New Roman"/>
          <w:sz w:val="24"/>
          <w:szCs w:val="24"/>
        </w:rPr>
        <w:t xml:space="preserve">;  </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еженедельную генеральную уборку с применением дезинфицирующих средств,</w:t>
      </w:r>
      <w:r w:rsidRPr="00454D11">
        <w:sym w:font="Symbol" w:char="F0B7"/>
      </w:r>
      <w:r w:rsidRPr="003E582D">
        <w:rPr>
          <w:rFonts w:ascii="Times New Roman" w:hAnsi="Times New Roman" w:cs="Times New Roman"/>
          <w:sz w:val="24"/>
          <w:szCs w:val="24"/>
        </w:rPr>
        <w:t xml:space="preserve"> разведенных в концентрациях по вирусному режиму;  </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 xml:space="preserve">ежедневную влажную уборку с обработкой всех контактных поверхностей, игрушек и оборудования дезинфицирующими средствами;  </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дезинфекцию посуды, столовых приборов после каждого использования</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частое проветривание групповых комнат в отсутствие воспитанников;</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проведение всех занятий в помещениях групповой ячейки или на открытом</w:t>
      </w:r>
      <w:r w:rsidRPr="00454D11">
        <w:sym w:font="Symbol" w:char="F0B7"/>
      </w:r>
      <w:r w:rsidRPr="003E582D">
        <w:rPr>
          <w:rFonts w:ascii="Times New Roman" w:hAnsi="Times New Roman" w:cs="Times New Roman"/>
          <w:sz w:val="24"/>
          <w:szCs w:val="24"/>
        </w:rPr>
        <w:t xml:space="preserve"> воздухе отдельно от других групп;  </w:t>
      </w:r>
    </w:p>
    <w:p w:rsidR="003E582D" w:rsidRDefault="00454D11" w:rsidP="003E582D">
      <w:pPr>
        <w:pStyle w:val="a4"/>
        <w:numPr>
          <w:ilvl w:val="0"/>
          <w:numId w:val="4"/>
        </w:numPr>
        <w:ind w:left="284" w:hanging="284"/>
        <w:jc w:val="both"/>
        <w:rPr>
          <w:rFonts w:ascii="Times New Roman" w:hAnsi="Times New Roman" w:cs="Times New Roman"/>
          <w:sz w:val="24"/>
          <w:szCs w:val="24"/>
        </w:rPr>
      </w:pPr>
      <w:r w:rsidRPr="003E582D">
        <w:rPr>
          <w:rFonts w:ascii="Times New Roman" w:hAnsi="Times New Roman" w:cs="Times New Roman"/>
          <w:sz w:val="24"/>
          <w:szCs w:val="24"/>
        </w:rPr>
        <w:t>требование о заключении врача об отсутствии медицинских противопоказаний</w:t>
      </w:r>
      <w:r w:rsidRPr="00454D11">
        <w:sym w:font="Symbol" w:char="F0B7"/>
      </w:r>
      <w:r w:rsidRPr="003E582D">
        <w:rPr>
          <w:rFonts w:ascii="Times New Roman" w:hAnsi="Times New Roman" w:cs="Times New Roman"/>
          <w:sz w:val="24"/>
          <w:szCs w:val="24"/>
        </w:rPr>
        <w:t xml:space="preserve"> для пребывания в детском саду ребенка, который переболел или контактировал с больным COVID-19. </w:t>
      </w:r>
    </w:p>
    <w:p w:rsidR="003E582D" w:rsidRPr="003E582D" w:rsidRDefault="00454D11" w:rsidP="003E582D">
      <w:pPr>
        <w:ind w:firstLine="709"/>
        <w:jc w:val="center"/>
        <w:rPr>
          <w:rFonts w:ascii="Times New Roman" w:hAnsi="Times New Roman" w:cs="Times New Roman"/>
          <w:b/>
          <w:sz w:val="24"/>
          <w:szCs w:val="24"/>
        </w:rPr>
      </w:pPr>
      <w:r w:rsidRPr="003E582D">
        <w:rPr>
          <w:rFonts w:ascii="Times New Roman" w:hAnsi="Times New Roman" w:cs="Times New Roman"/>
          <w:b/>
          <w:sz w:val="24"/>
          <w:szCs w:val="24"/>
        </w:rPr>
        <w:t>V. Оценка качества кадрового обеспечения</w:t>
      </w:r>
    </w:p>
    <w:p w:rsidR="00A968CC" w:rsidRDefault="00454D11" w:rsidP="003E582D">
      <w:pPr>
        <w:ind w:firstLine="709"/>
        <w:jc w:val="both"/>
        <w:rPr>
          <w:rFonts w:ascii="Times New Roman" w:hAnsi="Times New Roman" w:cs="Times New Roman"/>
          <w:sz w:val="24"/>
          <w:szCs w:val="24"/>
        </w:rPr>
      </w:pPr>
      <w:r w:rsidRPr="003E582D">
        <w:rPr>
          <w:rFonts w:ascii="Times New Roman" w:hAnsi="Times New Roman" w:cs="Times New Roman"/>
          <w:sz w:val="24"/>
          <w:szCs w:val="24"/>
        </w:rPr>
        <w:t>Детский сад укомплектован педагогами на 100 процентов согласно штатно</w:t>
      </w:r>
      <w:r w:rsidR="00A968CC">
        <w:rPr>
          <w:rFonts w:ascii="Times New Roman" w:hAnsi="Times New Roman" w:cs="Times New Roman"/>
          <w:sz w:val="24"/>
          <w:szCs w:val="24"/>
        </w:rPr>
        <w:t>му расписанию. Всего работают 44</w:t>
      </w:r>
      <w:r w:rsidRPr="003E582D">
        <w:rPr>
          <w:rFonts w:ascii="Times New Roman" w:hAnsi="Times New Roman" w:cs="Times New Roman"/>
          <w:sz w:val="24"/>
          <w:szCs w:val="24"/>
        </w:rPr>
        <w:t xml:space="preserve"> человек. Педагогический коллектив Детского сада насчитывает 19 специалистов. Соотношение воспитанников, приходящихся на 1 взрослого:  </w:t>
      </w:r>
    </w:p>
    <w:p w:rsidR="00A968CC" w:rsidRDefault="00454D11" w:rsidP="00A968CC">
      <w:pPr>
        <w:pStyle w:val="a4"/>
        <w:numPr>
          <w:ilvl w:val="0"/>
          <w:numId w:val="5"/>
        </w:numPr>
        <w:ind w:left="284" w:hanging="284"/>
        <w:jc w:val="both"/>
        <w:rPr>
          <w:rFonts w:ascii="Times New Roman" w:hAnsi="Times New Roman" w:cs="Times New Roman"/>
          <w:sz w:val="24"/>
          <w:szCs w:val="24"/>
        </w:rPr>
      </w:pPr>
      <w:r w:rsidRPr="00A968CC">
        <w:rPr>
          <w:rFonts w:ascii="Times New Roman" w:hAnsi="Times New Roman" w:cs="Times New Roman"/>
          <w:sz w:val="24"/>
          <w:szCs w:val="24"/>
        </w:rPr>
        <w:t xml:space="preserve">воспитанник/педагоги – </w:t>
      </w:r>
      <w:r w:rsidR="00A968CC">
        <w:rPr>
          <w:rFonts w:ascii="Times New Roman" w:hAnsi="Times New Roman" w:cs="Times New Roman"/>
          <w:sz w:val="24"/>
          <w:szCs w:val="24"/>
        </w:rPr>
        <w:t>10</w:t>
      </w:r>
      <w:r w:rsidRPr="00A968CC">
        <w:rPr>
          <w:rFonts w:ascii="Times New Roman" w:hAnsi="Times New Roman" w:cs="Times New Roman"/>
          <w:sz w:val="24"/>
          <w:szCs w:val="24"/>
        </w:rPr>
        <w:t>/1;</w:t>
      </w:r>
    </w:p>
    <w:p w:rsidR="00A968CC" w:rsidRDefault="00454D11" w:rsidP="00A968CC">
      <w:pPr>
        <w:pStyle w:val="a4"/>
        <w:numPr>
          <w:ilvl w:val="0"/>
          <w:numId w:val="5"/>
        </w:numPr>
        <w:ind w:left="284" w:hanging="284"/>
        <w:jc w:val="both"/>
        <w:rPr>
          <w:rFonts w:ascii="Times New Roman" w:hAnsi="Times New Roman" w:cs="Times New Roman"/>
          <w:sz w:val="24"/>
          <w:szCs w:val="24"/>
        </w:rPr>
      </w:pPr>
      <w:r w:rsidRPr="00A968CC">
        <w:rPr>
          <w:rFonts w:ascii="Times New Roman" w:hAnsi="Times New Roman" w:cs="Times New Roman"/>
          <w:sz w:val="24"/>
          <w:szCs w:val="24"/>
        </w:rPr>
        <w:t xml:space="preserve">воспитанники/все сотрудники – </w:t>
      </w:r>
      <w:r w:rsidR="00A968CC">
        <w:rPr>
          <w:rFonts w:ascii="Times New Roman" w:hAnsi="Times New Roman" w:cs="Times New Roman"/>
          <w:sz w:val="24"/>
          <w:szCs w:val="24"/>
        </w:rPr>
        <w:t>4,5</w:t>
      </w:r>
      <w:r w:rsidRPr="00A968CC">
        <w:rPr>
          <w:rFonts w:ascii="Times New Roman" w:hAnsi="Times New Roman" w:cs="Times New Roman"/>
          <w:sz w:val="24"/>
          <w:szCs w:val="24"/>
        </w:rPr>
        <w:t>/1.</w:t>
      </w:r>
    </w:p>
    <w:p w:rsidR="00A968CC"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За 2020 год педагогические работники прошли аттестацию и получили: </w:t>
      </w:r>
    </w:p>
    <w:p w:rsidR="00A968CC" w:rsidRDefault="00454D11" w:rsidP="00A968CC">
      <w:pPr>
        <w:pStyle w:val="a4"/>
        <w:numPr>
          <w:ilvl w:val="0"/>
          <w:numId w:val="6"/>
        </w:numPr>
        <w:ind w:left="426"/>
        <w:jc w:val="both"/>
        <w:rPr>
          <w:rFonts w:ascii="Times New Roman" w:hAnsi="Times New Roman" w:cs="Times New Roman"/>
          <w:sz w:val="24"/>
          <w:szCs w:val="24"/>
        </w:rPr>
      </w:pPr>
      <w:r w:rsidRPr="00A968CC">
        <w:rPr>
          <w:rFonts w:ascii="Times New Roman" w:hAnsi="Times New Roman" w:cs="Times New Roman"/>
          <w:sz w:val="24"/>
          <w:szCs w:val="24"/>
        </w:rPr>
        <w:t xml:space="preserve">высшую квалификационную категорию – </w:t>
      </w:r>
      <w:r w:rsidR="0085750A">
        <w:rPr>
          <w:rFonts w:ascii="Times New Roman" w:hAnsi="Times New Roman" w:cs="Times New Roman"/>
          <w:sz w:val="24"/>
          <w:szCs w:val="24"/>
        </w:rPr>
        <w:t>1</w:t>
      </w:r>
      <w:r w:rsidRPr="00A968CC">
        <w:rPr>
          <w:rFonts w:ascii="Times New Roman" w:hAnsi="Times New Roman" w:cs="Times New Roman"/>
          <w:sz w:val="24"/>
          <w:szCs w:val="24"/>
        </w:rPr>
        <w:t xml:space="preserve"> педагог;</w:t>
      </w:r>
    </w:p>
    <w:p w:rsidR="00A968CC" w:rsidRDefault="00454D11" w:rsidP="00A968CC">
      <w:pPr>
        <w:pStyle w:val="a4"/>
        <w:numPr>
          <w:ilvl w:val="0"/>
          <w:numId w:val="6"/>
        </w:numPr>
        <w:ind w:left="426"/>
        <w:jc w:val="both"/>
        <w:rPr>
          <w:rFonts w:ascii="Times New Roman" w:hAnsi="Times New Roman" w:cs="Times New Roman"/>
          <w:sz w:val="24"/>
          <w:szCs w:val="24"/>
        </w:rPr>
      </w:pPr>
      <w:r w:rsidRPr="00A968CC">
        <w:rPr>
          <w:rFonts w:ascii="Times New Roman" w:hAnsi="Times New Roman" w:cs="Times New Roman"/>
          <w:sz w:val="24"/>
          <w:szCs w:val="24"/>
        </w:rPr>
        <w:t xml:space="preserve">первую квалификационную категорию – </w:t>
      </w:r>
      <w:r w:rsidR="0085750A">
        <w:rPr>
          <w:rFonts w:ascii="Times New Roman" w:hAnsi="Times New Roman" w:cs="Times New Roman"/>
          <w:sz w:val="24"/>
          <w:szCs w:val="24"/>
        </w:rPr>
        <w:t>5 педагогов</w:t>
      </w:r>
      <w:r w:rsidR="00A968CC">
        <w:rPr>
          <w:rFonts w:ascii="Times New Roman" w:hAnsi="Times New Roman" w:cs="Times New Roman"/>
          <w:sz w:val="24"/>
          <w:szCs w:val="24"/>
        </w:rPr>
        <w:t>.</w:t>
      </w:r>
    </w:p>
    <w:p w:rsidR="0085750A"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Курсы повышения квалификации в 2020 году прошли </w:t>
      </w:r>
      <w:r w:rsidR="0085750A">
        <w:rPr>
          <w:rFonts w:ascii="Times New Roman" w:hAnsi="Times New Roman" w:cs="Times New Roman"/>
          <w:sz w:val="24"/>
          <w:szCs w:val="24"/>
        </w:rPr>
        <w:t>7</w:t>
      </w:r>
      <w:r w:rsidRPr="00A968CC">
        <w:rPr>
          <w:rFonts w:ascii="Times New Roman" w:hAnsi="Times New Roman" w:cs="Times New Roman"/>
          <w:sz w:val="24"/>
          <w:szCs w:val="24"/>
        </w:rPr>
        <w:t xml:space="preserve"> педагог</w:t>
      </w:r>
      <w:r w:rsidR="0085750A">
        <w:rPr>
          <w:rFonts w:ascii="Times New Roman" w:hAnsi="Times New Roman" w:cs="Times New Roman"/>
          <w:sz w:val="24"/>
          <w:szCs w:val="24"/>
        </w:rPr>
        <w:t>ов</w:t>
      </w:r>
      <w:r w:rsidRPr="00A968CC">
        <w:rPr>
          <w:rFonts w:ascii="Times New Roman" w:hAnsi="Times New Roman" w:cs="Times New Roman"/>
          <w:sz w:val="24"/>
          <w:szCs w:val="24"/>
        </w:rPr>
        <w:t xml:space="preserve">. </w:t>
      </w:r>
    </w:p>
    <w:p w:rsidR="0085750A"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По итогам 2020 года Детский сад перешел на применение профессиональных стандартов. Из 19 педагогических работников Детского сада все соответствуют квалификационным требованиям профстандарта «Педагог». Их должностные инструкции соответствуют трудовым функциям, установленным профстандартом «Педагог». </w:t>
      </w:r>
    </w:p>
    <w:p w:rsidR="00117A1A" w:rsidRDefault="00117A1A" w:rsidP="0085750A">
      <w:pPr>
        <w:ind w:firstLine="709"/>
        <w:jc w:val="center"/>
        <w:rPr>
          <w:rFonts w:ascii="Times New Roman" w:hAnsi="Times New Roman" w:cs="Times New Roman"/>
          <w:sz w:val="24"/>
          <w:szCs w:val="24"/>
        </w:rPr>
      </w:pPr>
    </w:p>
    <w:p w:rsidR="00117A1A" w:rsidRDefault="00117A1A" w:rsidP="0085750A">
      <w:pPr>
        <w:ind w:firstLine="709"/>
        <w:jc w:val="center"/>
        <w:rPr>
          <w:rFonts w:ascii="Times New Roman" w:hAnsi="Times New Roman" w:cs="Times New Roman"/>
          <w:sz w:val="24"/>
          <w:szCs w:val="24"/>
        </w:rPr>
      </w:pPr>
    </w:p>
    <w:p w:rsidR="00117A1A" w:rsidRDefault="00117A1A" w:rsidP="0085750A">
      <w:pPr>
        <w:ind w:firstLine="709"/>
        <w:jc w:val="center"/>
        <w:rPr>
          <w:rFonts w:ascii="Times New Roman" w:hAnsi="Times New Roman" w:cs="Times New Roman"/>
          <w:sz w:val="24"/>
          <w:szCs w:val="24"/>
        </w:rPr>
      </w:pPr>
    </w:p>
    <w:p w:rsidR="00117A1A" w:rsidRDefault="00117A1A" w:rsidP="0085750A">
      <w:pPr>
        <w:ind w:firstLine="709"/>
        <w:jc w:val="center"/>
        <w:rPr>
          <w:rFonts w:ascii="Times New Roman" w:hAnsi="Times New Roman" w:cs="Times New Roman"/>
          <w:sz w:val="24"/>
          <w:szCs w:val="24"/>
        </w:rPr>
      </w:pPr>
    </w:p>
    <w:p w:rsidR="0085750A" w:rsidRDefault="00454D11" w:rsidP="0085750A">
      <w:pPr>
        <w:ind w:firstLine="709"/>
        <w:jc w:val="center"/>
        <w:rPr>
          <w:rFonts w:ascii="Times New Roman" w:hAnsi="Times New Roman" w:cs="Times New Roman"/>
          <w:sz w:val="24"/>
          <w:szCs w:val="24"/>
        </w:rPr>
      </w:pPr>
      <w:r w:rsidRPr="00A968CC">
        <w:rPr>
          <w:rFonts w:ascii="Times New Roman" w:hAnsi="Times New Roman" w:cs="Times New Roman"/>
          <w:sz w:val="24"/>
          <w:szCs w:val="24"/>
        </w:rPr>
        <w:lastRenderedPageBreak/>
        <w:t>Диаграмма с характеристиками кадрового состава Детского сада</w:t>
      </w:r>
    </w:p>
    <w:p w:rsidR="0085750A" w:rsidRDefault="0085750A" w:rsidP="00117A1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6614" cy="3206337"/>
            <wp:effectExtent l="19050" t="0" r="11686"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5750A" w:rsidRDefault="00117A1A" w:rsidP="00117A1A">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432169" cy="3206338"/>
            <wp:effectExtent l="19050" t="0" r="16131"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17A1A"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В 2020 году педагоги Детского сада приняли участие: </w:t>
      </w:r>
    </w:p>
    <w:tbl>
      <w:tblPr>
        <w:tblStyle w:val="a3"/>
        <w:tblW w:w="9464" w:type="dxa"/>
        <w:tblLook w:val="04A0"/>
      </w:tblPr>
      <w:tblGrid>
        <w:gridCol w:w="1526"/>
        <w:gridCol w:w="3969"/>
        <w:gridCol w:w="1701"/>
        <w:gridCol w:w="2268"/>
      </w:tblGrid>
      <w:tr w:rsidR="00117A1A" w:rsidRPr="00117A1A" w:rsidTr="00117A1A">
        <w:tc>
          <w:tcPr>
            <w:tcW w:w="1526" w:type="dxa"/>
          </w:tcPr>
          <w:p w:rsidR="00117A1A" w:rsidRPr="00117A1A" w:rsidRDefault="00117A1A" w:rsidP="00117A1A">
            <w:pPr>
              <w:jc w:val="center"/>
              <w:rPr>
                <w:rFonts w:ascii="Times New Roman" w:hAnsi="Times New Roman" w:cs="Times New Roman"/>
                <w:b/>
                <w:sz w:val="24"/>
                <w:szCs w:val="24"/>
              </w:rPr>
            </w:pPr>
            <w:r w:rsidRPr="00117A1A">
              <w:rPr>
                <w:rFonts w:ascii="Times New Roman" w:hAnsi="Times New Roman" w:cs="Times New Roman"/>
                <w:b/>
                <w:sz w:val="24"/>
                <w:szCs w:val="24"/>
              </w:rPr>
              <w:t>Уровень</w:t>
            </w:r>
          </w:p>
        </w:tc>
        <w:tc>
          <w:tcPr>
            <w:tcW w:w="3969" w:type="dxa"/>
          </w:tcPr>
          <w:p w:rsidR="00117A1A" w:rsidRPr="00117A1A" w:rsidRDefault="00117A1A" w:rsidP="00117A1A">
            <w:pPr>
              <w:jc w:val="center"/>
              <w:rPr>
                <w:rFonts w:ascii="Times New Roman" w:hAnsi="Times New Roman" w:cs="Times New Roman"/>
                <w:b/>
                <w:sz w:val="24"/>
                <w:szCs w:val="24"/>
              </w:rPr>
            </w:pPr>
            <w:r w:rsidRPr="00117A1A">
              <w:rPr>
                <w:rFonts w:ascii="Times New Roman" w:hAnsi="Times New Roman" w:cs="Times New Roman"/>
                <w:b/>
                <w:sz w:val="24"/>
                <w:szCs w:val="24"/>
              </w:rPr>
              <w:t>Краткая информация (наименование мероприятия)</w:t>
            </w:r>
          </w:p>
        </w:tc>
        <w:tc>
          <w:tcPr>
            <w:tcW w:w="1701" w:type="dxa"/>
          </w:tcPr>
          <w:p w:rsidR="00117A1A" w:rsidRPr="00117A1A" w:rsidRDefault="00117A1A" w:rsidP="00117A1A">
            <w:pPr>
              <w:jc w:val="center"/>
              <w:rPr>
                <w:rFonts w:ascii="Times New Roman" w:hAnsi="Times New Roman" w:cs="Times New Roman"/>
                <w:b/>
                <w:sz w:val="24"/>
                <w:szCs w:val="24"/>
              </w:rPr>
            </w:pPr>
            <w:r w:rsidRPr="00117A1A">
              <w:rPr>
                <w:rFonts w:ascii="Times New Roman" w:hAnsi="Times New Roman" w:cs="Times New Roman"/>
                <w:b/>
                <w:sz w:val="24"/>
                <w:szCs w:val="24"/>
              </w:rPr>
              <w:t>Период, дата проведения, время</w:t>
            </w:r>
          </w:p>
        </w:tc>
        <w:tc>
          <w:tcPr>
            <w:tcW w:w="2268" w:type="dxa"/>
          </w:tcPr>
          <w:p w:rsidR="00117A1A" w:rsidRPr="00117A1A" w:rsidRDefault="00117A1A" w:rsidP="00117A1A">
            <w:pPr>
              <w:jc w:val="center"/>
              <w:rPr>
                <w:rFonts w:ascii="Times New Roman" w:hAnsi="Times New Roman" w:cs="Times New Roman"/>
                <w:b/>
                <w:sz w:val="24"/>
                <w:szCs w:val="24"/>
              </w:rPr>
            </w:pPr>
            <w:r w:rsidRPr="00117A1A">
              <w:rPr>
                <w:rFonts w:ascii="Times New Roman" w:hAnsi="Times New Roman" w:cs="Times New Roman"/>
                <w:b/>
                <w:sz w:val="24"/>
                <w:szCs w:val="24"/>
              </w:rPr>
              <w:t>Результат (участник, победитель, призер, лауреат)</w:t>
            </w:r>
          </w:p>
        </w:tc>
      </w:tr>
      <w:tr w:rsidR="00FF2794" w:rsidTr="00117A1A">
        <w:tc>
          <w:tcPr>
            <w:tcW w:w="1526" w:type="dxa"/>
          </w:tcPr>
          <w:p w:rsidR="00FF2794" w:rsidRPr="007A64C0" w:rsidRDefault="00FF2794" w:rsidP="001911D5">
            <w:pPr>
              <w:rPr>
                <w:rFonts w:ascii="Times New Roman" w:hAnsi="Times New Roman" w:cs="Times New Roman"/>
                <w:sz w:val="18"/>
                <w:szCs w:val="18"/>
              </w:rPr>
            </w:pPr>
            <w:r>
              <w:rPr>
                <w:rFonts w:ascii="Times New Roman" w:hAnsi="Times New Roman" w:cs="Times New Roman"/>
                <w:sz w:val="18"/>
                <w:szCs w:val="18"/>
              </w:rPr>
              <w:t>Всероссийский</w:t>
            </w:r>
          </w:p>
        </w:tc>
        <w:tc>
          <w:tcPr>
            <w:tcW w:w="3969" w:type="dxa"/>
          </w:tcPr>
          <w:p w:rsidR="00FF2794" w:rsidRPr="007A64C0" w:rsidRDefault="00FF2794" w:rsidP="001911D5">
            <w:pPr>
              <w:rPr>
                <w:rFonts w:ascii="Times New Roman" w:hAnsi="Times New Roman" w:cs="Times New Roman"/>
                <w:sz w:val="18"/>
                <w:szCs w:val="18"/>
              </w:rPr>
            </w:pPr>
            <w:proofErr w:type="gramStart"/>
            <w:r>
              <w:rPr>
                <w:rFonts w:ascii="Times New Roman" w:hAnsi="Times New Roman" w:cs="Times New Roman"/>
                <w:sz w:val="18"/>
                <w:szCs w:val="18"/>
              </w:rPr>
              <w:t>К</w:t>
            </w:r>
            <w:r w:rsidRPr="007A64C0">
              <w:rPr>
                <w:rFonts w:ascii="Times New Roman" w:hAnsi="Times New Roman" w:cs="Times New Roman"/>
                <w:sz w:val="18"/>
                <w:szCs w:val="18"/>
              </w:rPr>
              <w:t>онкурсе</w:t>
            </w:r>
            <w:proofErr w:type="gramEnd"/>
            <w:r w:rsidRPr="007A64C0">
              <w:rPr>
                <w:rFonts w:ascii="Times New Roman" w:hAnsi="Times New Roman" w:cs="Times New Roman"/>
                <w:sz w:val="18"/>
                <w:szCs w:val="18"/>
              </w:rPr>
              <w:t xml:space="preserve"> методических материалов по организации и содержанию воспитательной деятельности в образовательных организациях «КЛАССИКИ» </w:t>
            </w:r>
          </w:p>
        </w:tc>
        <w:tc>
          <w:tcPr>
            <w:tcW w:w="1701" w:type="dxa"/>
          </w:tcPr>
          <w:p w:rsidR="00FF2794" w:rsidRPr="007A64C0" w:rsidRDefault="00FF2794" w:rsidP="001911D5">
            <w:pPr>
              <w:jc w:val="center"/>
              <w:rPr>
                <w:rFonts w:ascii="Times New Roman" w:hAnsi="Times New Roman" w:cs="Times New Roman"/>
                <w:sz w:val="18"/>
                <w:szCs w:val="18"/>
              </w:rPr>
            </w:pPr>
            <w:r w:rsidRPr="007A64C0">
              <w:rPr>
                <w:rFonts w:ascii="Times New Roman" w:hAnsi="Times New Roman" w:cs="Times New Roman"/>
                <w:sz w:val="18"/>
                <w:szCs w:val="18"/>
              </w:rPr>
              <w:t>март 2020 г.</w:t>
            </w:r>
          </w:p>
        </w:tc>
        <w:tc>
          <w:tcPr>
            <w:tcW w:w="2268" w:type="dxa"/>
          </w:tcPr>
          <w:p w:rsidR="00FF2794" w:rsidRPr="007A64C0" w:rsidRDefault="00FF2794" w:rsidP="001911D5">
            <w:pPr>
              <w:rPr>
                <w:rFonts w:ascii="Times New Roman" w:hAnsi="Times New Roman" w:cs="Times New Roman"/>
                <w:sz w:val="18"/>
                <w:szCs w:val="18"/>
              </w:rPr>
            </w:pPr>
            <w:r>
              <w:rPr>
                <w:rFonts w:ascii="Times New Roman" w:hAnsi="Times New Roman" w:cs="Times New Roman"/>
                <w:sz w:val="18"/>
                <w:szCs w:val="18"/>
              </w:rPr>
              <w:t xml:space="preserve">Диплом победителя </w:t>
            </w:r>
            <w:r w:rsidRPr="007A64C0">
              <w:rPr>
                <w:rFonts w:ascii="Times New Roman" w:hAnsi="Times New Roman" w:cs="Times New Roman"/>
                <w:sz w:val="18"/>
                <w:szCs w:val="18"/>
              </w:rPr>
              <w:t>- I место</w:t>
            </w:r>
          </w:p>
        </w:tc>
      </w:tr>
      <w:tr w:rsidR="00FF2794" w:rsidTr="00117A1A">
        <w:tc>
          <w:tcPr>
            <w:tcW w:w="1526" w:type="dxa"/>
          </w:tcPr>
          <w:p w:rsidR="00FF2794" w:rsidRPr="000157C5" w:rsidRDefault="00FF2794" w:rsidP="001911D5">
            <w:pPr>
              <w:rPr>
                <w:rFonts w:ascii="Times New Roman" w:hAnsi="Times New Roman" w:cs="Times New Roman"/>
                <w:sz w:val="18"/>
                <w:szCs w:val="18"/>
              </w:rPr>
            </w:pPr>
            <w:r w:rsidRPr="000157C5">
              <w:rPr>
                <w:rFonts w:ascii="Times New Roman" w:hAnsi="Times New Roman" w:cs="Times New Roman"/>
                <w:sz w:val="18"/>
                <w:szCs w:val="18"/>
              </w:rPr>
              <w:t>Всероссийский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0157C5">
              <w:rPr>
                <w:rFonts w:ascii="Times New Roman" w:hAnsi="Times New Roman" w:cs="Times New Roman"/>
                <w:sz w:val="18"/>
                <w:szCs w:val="18"/>
              </w:rPr>
              <w:t>онкурс «Великая Победа»</w:t>
            </w:r>
          </w:p>
          <w:p w:rsidR="00FF2794" w:rsidRDefault="00FF2794" w:rsidP="001911D5">
            <w:pPr>
              <w:rPr>
                <w:rFonts w:ascii="Times New Roman" w:hAnsi="Times New Roman" w:cs="Times New Roman"/>
                <w:sz w:val="18"/>
                <w:szCs w:val="18"/>
              </w:rPr>
            </w:pPr>
            <w:r w:rsidRPr="000157C5">
              <w:rPr>
                <w:rFonts w:ascii="Times New Roman" w:hAnsi="Times New Roman" w:cs="Times New Roman"/>
                <w:sz w:val="18"/>
                <w:szCs w:val="18"/>
              </w:rPr>
              <w:t>Номинация: «Лучший педагогический проект»</w:t>
            </w:r>
          </w:p>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 xml:space="preserve"> Журнал </w:t>
            </w:r>
            <w:r w:rsidRPr="000157C5">
              <w:rPr>
                <w:rFonts w:ascii="Times New Roman" w:hAnsi="Times New Roman" w:cs="Times New Roman"/>
                <w:sz w:val="18"/>
                <w:szCs w:val="18"/>
              </w:rPr>
              <w:t xml:space="preserve"> «Дошколенок Кузбасса» </w:t>
            </w:r>
          </w:p>
        </w:tc>
        <w:tc>
          <w:tcPr>
            <w:tcW w:w="1701" w:type="dxa"/>
          </w:tcPr>
          <w:p w:rsidR="00FF2794" w:rsidRPr="000157C5" w:rsidRDefault="00FF2794" w:rsidP="001911D5">
            <w:pPr>
              <w:jc w:val="center"/>
              <w:rPr>
                <w:rFonts w:ascii="Times New Roman" w:hAnsi="Times New Roman" w:cs="Times New Roman"/>
                <w:sz w:val="18"/>
                <w:szCs w:val="18"/>
              </w:rPr>
            </w:pPr>
            <w:r w:rsidRPr="000157C5">
              <w:rPr>
                <w:rFonts w:ascii="Times New Roman" w:hAnsi="Times New Roman" w:cs="Times New Roman"/>
                <w:sz w:val="18"/>
                <w:szCs w:val="18"/>
              </w:rPr>
              <w:t>май 2020 г.</w:t>
            </w:r>
          </w:p>
        </w:tc>
        <w:tc>
          <w:tcPr>
            <w:tcW w:w="2268" w:type="dxa"/>
          </w:tcPr>
          <w:p w:rsidR="00FF2794" w:rsidRPr="000157C5" w:rsidRDefault="00FF2794" w:rsidP="001911D5">
            <w:pPr>
              <w:rPr>
                <w:rFonts w:ascii="Times New Roman" w:hAnsi="Times New Roman" w:cs="Times New Roman"/>
                <w:sz w:val="18"/>
                <w:szCs w:val="18"/>
              </w:rPr>
            </w:pPr>
            <w:r w:rsidRPr="000157C5">
              <w:rPr>
                <w:rFonts w:ascii="Times New Roman" w:hAnsi="Times New Roman" w:cs="Times New Roman"/>
                <w:sz w:val="18"/>
                <w:szCs w:val="18"/>
              </w:rPr>
              <w:t>Диплом III место</w:t>
            </w:r>
          </w:p>
        </w:tc>
      </w:tr>
      <w:tr w:rsidR="00FF2794" w:rsidTr="00117A1A">
        <w:tc>
          <w:tcPr>
            <w:tcW w:w="1526" w:type="dxa"/>
          </w:tcPr>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Всероссийский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0157C5">
              <w:rPr>
                <w:rFonts w:ascii="Times New Roman" w:hAnsi="Times New Roman" w:cs="Times New Roman"/>
                <w:sz w:val="18"/>
                <w:szCs w:val="18"/>
              </w:rPr>
              <w:t>онкурс «Великая Победа»</w:t>
            </w:r>
          </w:p>
          <w:p w:rsidR="00FF2794" w:rsidRDefault="00FF2794" w:rsidP="001911D5">
            <w:pPr>
              <w:rPr>
                <w:rFonts w:ascii="Times New Roman" w:hAnsi="Times New Roman" w:cs="Times New Roman"/>
                <w:sz w:val="18"/>
                <w:szCs w:val="18"/>
              </w:rPr>
            </w:pPr>
            <w:r w:rsidRPr="000157C5">
              <w:rPr>
                <w:rFonts w:ascii="Times New Roman" w:hAnsi="Times New Roman" w:cs="Times New Roman"/>
                <w:sz w:val="18"/>
                <w:szCs w:val="18"/>
              </w:rPr>
              <w:lastRenderedPageBreak/>
              <w:t>Номинация: «Лучший музей»</w:t>
            </w:r>
          </w:p>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Журнал</w:t>
            </w:r>
            <w:r w:rsidRPr="000157C5">
              <w:rPr>
                <w:rFonts w:ascii="Times New Roman" w:hAnsi="Times New Roman" w:cs="Times New Roman"/>
                <w:sz w:val="18"/>
                <w:szCs w:val="18"/>
              </w:rPr>
              <w:t xml:space="preserve"> «Дошколенок Кузбасса» </w:t>
            </w:r>
          </w:p>
        </w:tc>
        <w:tc>
          <w:tcPr>
            <w:tcW w:w="1701" w:type="dxa"/>
          </w:tcPr>
          <w:p w:rsidR="00FF2794" w:rsidRPr="000157C5" w:rsidRDefault="00FF2794" w:rsidP="001911D5">
            <w:pPr>
              <w:jc w:val="center"/>
              <w:rPr>
                <w:rFonts w:ascii="Times New Roman" w:hAnsi="Times New Roman" w:cs="Times New Roman"/>
                <w:sz w:val="18"/>
                <w:szCs w:val="18"/>
              </w:rPr>
            </w:pPr>
            <w:r w:rsidRPr="000157C5">
              <w:rPr>
                <w:rFonts w:ascii="Times New Roman" w:hAnsi="Times New Roman" w:cs="Times New Roman"/>
                <w:sz w:val="18"/>
                <w:szCs w:val="18"/>
              </w:rPr>
              <w:lastRenderedPageBreak/>
              <w:t>май 2020 г</w:t>
            </w:r>
          </w:p>
        </w:tc>
        <w:tc>
          <w:tcPr>
            <w:tcW w:w="2268" w:type="dxa"/>
          </w:tcPr>
          <w:p w:rsidR="00FF2794" w:rsidRPr="000157C5" w:rsidRDefault="00FF2794" w:rsidP="001911D5">
            <w:pPr>
              <w:rPr>
                <w:rFonts w:ascii="Times New Roman" w:hAnsi="Times New Roman" w:cs="Times New Roman"/>
                <w:sz w:val="18"/>
                <w:szCs w:val="18"/>
              </w:rPr>
            </w:pPr>
            <w:r w:rsidRPr="008F23DA">
              <w:rPr>
                <w:rFonts w:ascii="Times New Roman" w:hAnsi="Times New Roman" w:cs="Times New Roman"/>
                <w:sz w:val="18"/>
                <w:szCs w:val="18"/>
              </w:rPr>
              <w:t>Диплом II место</w:t>
            </w:r>
          </w:p>
        </w:tc>
      </w:tr>
      <w:tr w:rsidR="00FF2794" w:rsidTr="00117A1A">
        <w:tc>
          <w:tcPr>
            <w:tcW w:w="1526" w:type="dxa"/>
          </w:tcPr>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lastRenderedPageBreak/>
              <w:t>Областной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0157C5">
              <w:rPr>
                <w:rFonts w:ascii="Times New Roman" w:hAnsi="Times New Roman" w:cs="Times New Roman"/>
                <w:sz w:val="18"/>
                <w:szCs w:val="18"/>
              </w:rPr>
              <w:t xml:space="preserve">онкурс «Кузбасс-Родина </w:t>
            </w:r>
            <w:proofErr w:type="gramStart"/>
            <w:r w:rsidRPr="000157C5">
              <w:rPr>
                <w:rFonts w:ascii="Times New Roman" w:hAnsi="Times New Roman" w:cs="Times New Roman"/>
                <w:sz w:val="18"/>
                <w:szCs w:val="18"/>
              </w:rPr>
              <w:t>моя</w:t>
            </w:r>
            <w:proofErr w:type="gramEnd"/>
            <w:r w:rsidRPr="000157C5">
              <w:rPr>
                <w:rFonts w:ascii="Times New Roman" w:hAnsi="Times New Roman" w:cs="Times New Roman"/>
                <w:sz w:val="18"/>
                <w:szCs w:val="18"/>
              </w:rPr>
              <w:t>»</w:t>
            </w:r>
          </w:p>
          <w:p w:rsidR="00FF2794" w:rsidRPr="000157C5" w:rsidRDefault="00FF2794" w:rsidP="001911D5">
            <w:pPr>
              <w:rPr>
                <w:rFonts w:ascii="Times New Roman" w:hAnsi="Times New Roman" w:cs="Times New Roman"/>
                <w:sz w:val="18"/>
                <w:szCs w:val="18"/>
              </w:rPr>
            </w:pPr>
            <w:proofErr w:type="gramStart"/>
            <w:r w:rsidRPr="000157C5">
              <w:rPr>
                <w:rFonts w:ascii="Times New Roman" w:hAnsi="Times New Roman" w:cs="Times New Roman"/>
                <w:sz w:val="18"/>
                <w:szCs w:val="18"/>
              </w:rPr>
              <w:t>(Номинация:</w:t>
            </w:r>
            <w:proofErr w:type="gramEnd"/>
            <w:r w:rsidRPr="000157C5">
              <w:rPr>
                <w:rFonts w:ascii="Times New Roman" w:hAnsi="Times New Roman" w:cs="Times New Roman"/>
                <w:sz w:val="18"/>
                <w:szCs w:val="18"/>
              </w:rPr>
              <w:t xml:space="preserve"> «Лучшая методическая разработка» </w:t>
            </w:r>
            <w:r>
              <w:rPr>
                <w:rFonts w:ascii="Times New Roman" w:hAnsi="Times New Roman" w:cs="Times New Roman"/>
                <w:sz w:val="18"/>
                <w:szCs w:val="18"/>
              </w:rPr>
              <w:t xml:space="preserve">Журнал </w:t>
            </w:r>
            <w:r w:rsidRPr="000157C5">
              <w:rPr>
                <w:rFonts w:ascii="Times New Roman" w:hAnsi="Times New Roman" w:cs="Times New Roman"/>
                <w:sz w:val="18"/>
                <w:szCs w:val="18"/>
              </w:rPr>
              <w:t xml:space="preserve">«Дошколенок Кузбасса» </w:t>
            </w:r>
          </w:p>
        </w:tc>
        <w:tc>
          <w:tcPr>
            <w:tcW w:w="1701" w:type="dxa"/>
          </w:tcPr>
          <w:p w:rsidR="00FF2794" w:rsidRPr="000157C5" w:rsidRDefault="00FF2794" w:rsidP="001911D5">
            <w:pPr>
              <w:jc w:val="center"/>
              <w:rPr>
                <w:rFonts w:ascii="Times New Roman" w:hAnsi="Times New Roman" w:cs="Times New Roman"/>
                <w:sz w:val="18"/>
                <w:szCs w:val="18"/>
              </w:rPr>
            </w:pPr>
            <w:r w:rsidRPr="000157C5">
              <w:rPr>
                <w:rFonts w:ascii="Times New Roman" w:hAnsi="Times New Roman" w:cs="Times New Roman"/>
                <w:sz w:val="18"/>
                <w:szCs w:val="18"/>
              </w:rPr>
              <w:t>май 2020 г.</w:t>
            </w:r>
          </w:p>
        </w:tc>
        <w:tc>
          <w:tcPr>
            <w:tcW w:w="2268" w:type="dxa"/>
          </w:tcPr>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Сертификат участников</w:t>
            </w:r>
          </w:p>
        </w:tc>
      </w:tr>
      <w:tr w:rsidR="00FF2794" w:rsidTr="00117A1A">
        <w:tc>
          <w:tcPr>
            <w:tcW w:w="1526" w:type="dxa"/>
          </w:tcPr>
          <w:p w:rsidR="00FF2794" w:rsidRDefault="00FF2794" w:rsidP="001911D5">
            <w:r w:rsidRPr="00E16116">
              <w:rPr>
                <w:rFonts w:ascii="Times New Roman" w:hAnsi="Times New Roman" w:cs="Times New Roman"/>
                <w:sz w:val="18"/>
                <w:szCs w:val="18"/>
              </w:rPr>
              <w:t>Областной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0157C5">
              <w:rPr>
                <w:rFonts w:ascii="Times New Roman" w:hAnsi="Times New Roman" w:cs="Times New Roman"/>
                <w:sz w:val="18"/>
                <w:szCs w:val="18"/>
              </w:rPr>
              <w:t xml:space="preserve">онкурса «Кузбасс-Родина </w:t>
            </w:r>
            <w:proofErr w:type="gramStart"/>
            <w:r w:rsidRPr="000157C5">
              <w:rPr>
                <w:rFonts w:ascii="Times New Roman" w:hAnsi="Times New Roman" w:cs="Times New Roman"/>
                <w:sz w:val="18"/>
                <w:szCs w:val="18"/>
              </w:rPr>
              <w:t>моя</w:t>
            </w:r>
            <w:proofErr w:type="gramEnd"/>
            <w:r w:rsidRPr="000157C5">
              <w:rPr>
                <w:rFonts w:ascii="Times New Roman" w:hAnsi="Times New Roman" w:cs="Times New Roman"/>
                <w:sz w:val="18"/>
                <w:szCs w:val="18"/>
              </w:rPr>
              <w:t>»</w:t>
            </w:r>
          </w:p>
          <w:p w:rsidR="00FF2794" w:rsidRDefault="00FF2794" w:rsidP="001911D5">
            <w:pPr>
              <w:rPr>
                <w:rFonts w:ascii="Times New Roman" w:hAnsi="Times New Roman" w:cs="Times New Roman"/>
                <w:sz w:val="18"/>
                <w:szCs w:val="18"/>
              </w:rPr>
            </w:pPr>
            <w:r w:rsidRPr="000157C5">
              <w:rPr>
                <w:rFonts w:ascii="Times New Roman" w:hAnsi="Times New Roman" w:cs="Times New Roman"/>
                <w:sz w:val="18"/>
                <w:szCs w:val="18"/>
              </w:rPr>
              <w:t>Номинация: «Лучший сценарий»</w:t>
            </w:r>
          </w:p>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Журнал</w:t>
            </w:r>
            <w:r w:rsidRPr="000157C5">
              <w:rPr>
                <w:rFonts w:ascii="Times New Roman" w:hAnsi="Times New Roman" w:cs="Times New Roman"/>
                <w:sz w:val="18"/>
                <w:szCs w:val="18"/>
              </w:rPr>
              <w:t xml:space="preserve"> «Дошколенок Кузбасса» </w:t>
            </w:r>
          </w:p>
        </w:tc>
        <w:tc>
          <w:tcPr>
            <w:tcW w:w="1701" w:type="dxa"/>
          </w:tcPr>
          <w:p w:rsidR="00FF2794" w:rsidRPr="000157C5" w:rsidRDefault="00FF2794" w:rsidP="001911D5">
            <w:pPr>
              <w:jc w:val="center"/>
              <w:rPr>
                <w:rFonts w:ascii="Times New Roman" w:hAnsi="Times New Roman" w:cs="Times New Roman"/>
                <w:sz w:val="18"/>
                <w:szCs w:val="18"/>
              </w:rPr>
            </w:pPr>
            <w:r w:rsidRPr="000157C5">
              <w:rPr>
                <w:rFonts w:ascii="Times New Roman" w:hAnsi="Times New Roman" w:cs="Times New Roman"/>
                <w:sz w:val="18"/>
                <w:szCs w:val="18"/>
              </w:rPr>
              <w:t>май 2020 г.</w:t>
            </w:r>
          </w:p>
        </w:tc>
        <w:tc>
          <w:tcPr>
            <w:tcW w:w="2268" w:type="dxa"/>
          </w:tcPr>
          <w:p w:rsidR="00FF2794" w:rsidRDefault="00FF2794" w:rsidP="001911D5">
            <w:r>
              <w:rPr>
                <w:rFonts w:ascii="Times New Roman" w:hAnsi="Times New Roman" w:cs="Times New Roman"/>
                <w:sz w:val="18"/>
                <w:szCs w:val="18"/>
              </w:rPr>
              <w:t>Сертификат участников</w:t>
            </w:r>
          </w:p>
        </w:tc>
      </w:tr>
      <w:tr w:rsidR="00FF2794" w:rsidTr="00117A1A">
        <w:tc>
          <w:tcPr>
            <w:tcW w:w="1526" w:type="dxa"/>
          </w:tcPr>
          <w:p w:rsidR="00FF2794" w:rsidRDefault="00FF2794" w:rsidP="001911D5">
            <w:r w:rsidRPr="00E3090F">
              <w:rPr>
                <w:rFonts w:ascii="Times New Roman" w:hAnsi="Times New Roman" w:cs="Times New Roman"/>
                <w:sz w:val="18"/>
                <w:szCs w:val="18"/>
              </w:rPr>
              <w:t>Областной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0157C5">
              <w:rPr>
                <w:rFonts w:ascii="Times New Roman" w:hAnsi="Times New Roman" w:cs="Times New Roman"/>
                <w:sz w:val="18"/>
                <w:szCs w:val="18"/>
              </w:rPr>
              <w:t xml:space="preserve">онкурс «Кузбасс-Родина </w:t>
            </w:r>
            <w:proofErr w:type="gramStart"/>
            <w:r w:rsidRPr="000157C5">
              <w:rPr>
                <w:rFonts w:ascii="Times New Roman" w:hAnsi="Times New Roman" w:cs="Times New Roman"/>
                <w:sz w:val="18"/>
                <w:szCs w:val="18"/>
              </w:rPr>
              <w:t>моя</w:t>
            </w:r>
            <w:proofErr w:type="gramEnd"/>
            <w:r w:rsidRPr="000157C5">
              <w:rPr>
                <w:rFonts w:ascii="Times New Roman" w:hAnsi="Times New Roman" w:cs="Times New Roman"/>
                <w:sz w:val="18"/>
                <w:szCs w:val="18"/>
              </w:rPr>
              <w:t>»</w:t>
            </w:r>
          </w:p>
          <w:p w:rsidR="00FF2794" w:rsidRDefault="00FF2794" w:rsidP="001911D5">
            <w:pPr>
              <w:rPr>
                <w:rFonts w:ascii="Times New Roman" w:hAnsi="Times New Roman" w:cs="Times New Roman"/>
                <w:sz w:val="18"/>
                <w:szCs w:val="18"/>
              </w:rPr>
            </w:pPr>
            <w:r w:rsidRPr="000157C5">
              <w:rPr>
                <w:rFonts w:ascii="Times New Roman" w:hAnsi="Times New Roman" w:cs="Times New Roman"/>
                <w:sz w:val="18"/>
                <w:szCs w:val="18"/>
              </w:rPr>
              <w:t>Номи</w:t>
            </w:r>
            <w:r>
              <w:rPr>
                <w:rFonts w:ascii="Times New Roman" w:hAnsi="Times New Roman" w:cs="Times New Roman"/>
                <w:sz w:val="18"/>
                <w:szCs w:val="18"/>
              </w:rPr>
              <w:t>нация: «Лучший детский рисунок»</w:t>
            </w:r>
          </w:p>
          <w:p w:rsidR="00FF2794" w:rsidRPr="000157C5" w:rsidRDefault="00FF2794" w:rsidP="001911D5">
            <w:pPr>
              <w:rPr>
                <w:rFonts w:ascii="Times New Roman" w:hAnsi="Times New Roman" w:cs="Times New Roman"/>
                <w:sz w:val="18"/>
                <w:szCs w:val="18"/>
              </w:rPr>
            </w:pPr>
            <w:r>
              <w:rPr>
                <w:rFonts w:ascii="Times New Roman" w:hAnsi="Times New Roman" w:cs="Times New Roman"/>
                <w:sz w:val="18"/>
                <w:szCs w:val="18"/>
              </w:rPr>
              <w:t xml:space="preserve">Журнал </w:t>
            </w:r>
            <w:r w:rsidRPr="000157C5">
              <w:rPr>
                <w:rFonts w:ascii="Times New Roman" w:hAnsi="Times New Roman" w:cs="Times New Roman"/>
                <w:sz w:val="18"/>
                <w:szCs w:val="18"/>
              </w:rPr>
              <w:t xml:space="preserve"> «Дошколенок Кузбасса» </w:t>
            </w:r>
          </w:p>
        </w:tc>
        <w:tc>
          <w:tcPr>
            <w:tcW w:w="1701" w:type="dxa"/>
          </w:tcPr>
          <w:p w:rsidR="00FF2794" w:rsidRPr="000157C5" w:rsidRDefault="00FF2794" w:rsidP="001911D5">
            <w:pPr>
              <w:jc w:val="center"/>
              <w:rPr>
                <w:rFonts w:ascii="Times New Roman" w:hAnsi="Times New Roman" w:cs="Times New Roman"/>
                <w:sz w:val="18"/>
                <w:szCs w:val="18"/>
              </w:rPr>
            </w:pPr>
            <w:r w:rsidRPr="000157C5">
              <w:rPr>
                <w:rFonts w:ascii="Times New Roman" w:hAnsi="Times New Roman" w:cs="Times New Roman"/>
                <w:sz w:val="18"/>
                <w:szCs w:val="18"/>
              </w:rPr>
              <w:t>май 2020 г.</w:t>
            </w:r>
          </w:p>
        </w:tc>
        <w:tc>
          <w:tcPr>
            <w:tcW w:w="2268" w:type="dxa"/>
          </w:tcPr>
          <w:p w:rsidR="00FF2794" w:rsidRDefault="00FF2794" w:rsidP="001911D5">
            <w:r w:rsidRPr="008060CE">
              <w:rPr>
                <w:rFonts w:ascii="Times New Roman" w:hAnsi="Times New Roman" w:cs="Times New Roman"/>
                <w:sz w:val="18"/>
                <w:szCs w:val="18"/>
              </w:rPr>
              <w:t>Сертификат участник</w:t>
            </w:r>
            <w:r>
              <w:rPr>
                <w:rFonts w:ascii="Times New Roman" w:hAnsi="Times New Roman" w:cs="Times New Roman"/>
                <w:sz w:val="18"/>
                <w:szCs w:val="18"/>
              </w:rPr>
              <w:t>ов</w:t>
            </w:r>
          </w:p>
        </w:tc>
      </w:tr>
      <w:tr w:rsidR="00FF2794" w:rsidTr="00117A1A">
        <w:tc>
          <w:tcPr>
            <w:tcW w:w="1526" w:type="dxa"/>
          </w:tcPr>
          <w:p w:rsidR="00FF2794" w:rsidRPr="007A64C0" w:rsidRDefault="00FF2794" w:rsidP="001911D5">
            <w:pPr>
              <w:rPr>
                <w:rFonts w:ascii="Times New Roman" w:hAnsi="Times New Roman" w:cs="Times New Roman"/>
                <w:sz w:val="18"/>
                <w:szCs w:val="18"/>
              </w:rPr>
            </w:pPr>
            <w:r>
              <w:rPr>
                <w:rFonts w:ascii="Times New Roman" w:hAnsi="Times New Roman" w:cs="Times New Roman"/>
                <w:sz w:val="18"/>
                <w:szCs w:val="18"/>
              </w:rPr>
              <w:t>Всероссийский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7A64C0">
              <w:rPr>
                <w:rFonts w:ascii="Times New Roman" w:hAnsi="Times New Roman" w:cs="Times New Roman"/>
                <w:sz w:val="18"/>
                <w:szCs w:val="18"/>
              </w:rPr>
              <w:t>онкурс «ЗОЖ»</w:t>
            </w:r>
            <w:r>
              <w:rPr>
                <w:rFonts w:ascii="Times New Roman" w:hAnsi="Times New Roman" w:cs="Times New Roman"/>
                <w:sz w:val="18"/>
                <w:szCs w:val="18"/>
              </w:rPr>
              <w:t xml:space="preserve"> </w:t>
            </w:r>
          </w:p>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Номинация: «Лучший сценарий»</w:t>
            </w:r>
          </w:p>
          <w:p w:rsidR="00FF2794" w:rsidRPr="007A64C0" w:rsidRDefault="00FF2794" w:rsidP="001911D5">
            <w:pPr>
              <w:rPr>
                <w:rFonts w:ascii="Times New Roman" w:hAnsi="Times New Roman" w:cs="Times New Roman"/>
                <w:sz w:val="18"/>
                <w:szCs w:val="18"/>
              </w:rPr>
            </w:pPr>
            <w:r>
              <w:rPr>
                <w:rFonts w:ascii="Times New Roman" w:hAnsi="Times New Roman" w:cs="Times New Roman"/>
                <w:sz w:val="18"/>
                <w:szCs w:val="18"/>
              </w:rPr>
              <w:t xml:space="preserve">Журнал </w:t>
            </w:r>
            <w:r w:rsidRPr="007A64C0">
              <w:rPr>
                <w:rFonts w:ascii="Times New Roman" w:hAnsi="Times New Roman" w:cs="Times New Roman"/>
                <w:sz w:val="18"/>
                <w:szCs w:val="18"/>
              </w:rPr>
              <w:t xml:space="preserve">«Дошколенок Кузбасса» </w:t>
            </w:r>
          </w:p>
        </w:tc>
        <w:tc>
          <w:tcPr>
            <w:tcW w:w="1701" w:type="dxa"/>
          </w:tcPr>
          <w:p w:rsidR="00FF2794" w:rsidRPr="007A64C0" w:rsidRDefault="00FF2794" w:rsidP="001911D5">
            <w:pPr>
              <w:jc w:val="center"/>
              <w:rPr>
                <w:rFonts w:ascii="Times New Roman" w:hAnsi="Times New Roman" w:cs="Times New Roman"/>
                <w:sz w:val="18"/>
                <w:szCs w:val="18"/>
              </w:rPr>
            </w:pPr>
            <w:r w:rsidRPr="007A64C0">
              <w:rPr>
                <w:rFonts w:ascii="Times New Roman" w:hAnsi="Times New Roman" w:cs="Times New Roman"/>
                <w:sz w:val="18"/>
                <w:szCs w:val="18"/>
              </w:rPr>
              <w:t>декабрь 2020 г.</w:t>
            </w:r>
          </w:p>
        </w:tc>
        <w:tc>
          <w:tcPr>
            <w:tcW w:w="2268" w:type="dxa"/>
          </w:tcPr>
          <w:p w:rsidR="00FF2794" w:rsidRDefault="00FF2794" w:rsidP="001911D5">
            <w:r w:rsidRPr="00023AB7">
              <w:rPr>
                <w:rFonts w:ascii="Times New Roman" w:hAnsi="Times New Roman" w:cs="Times New Roman"/>
                <w:sz w:val="18"/>
                <w:szCs w:val="18"/>
              </w:rPr>
              <w:t>Сертификат участник</w:t>
            </w:r>
            <w:r>
              <w:rPr>
                <w:rFonts w:ascii="Times New Roman" w:hAnsi="Times New Roman" w:cs="Times New Roman"/>
                <w:sz w:val="18"/>
                <w:szCs w:val="18"/>
              </w:rPr>
              <w:t>ов</w:t>
            </w:r>
          </w:p>
        </w:tc>
      </w:tr>
      <w:tr w:rsidR="00FF2794" w:rsidTr="00117A1A">
        <w:tc>
          <w:tcPr>
            <w:tcW w:w="1526" w:type="dxa"/>
          </w:tcPr>
          <w:p w:rsidR="00FF2794" w:rsidRPr="00E16116" w:rsidRDefault="00FF2794" w:rsidP="001911D5">
            <w:pPr>
              <w:rPr>
                <w:rFonts w:ascii="Times New Roman" w:hAnsi="Times New Roman" w:cs="Times New Roman"/>
                <w:sz w:val="18"/>
                <w:szCs w:val="18"/>
              </w:rPr>
            </w:pPr>
            <w:r>
              <w:rPr>
                <w:rFonts w:ascii="Times New Roman" w:hAnsi="Times New Roman" w:cs="Times New Roman"/>
                <w:sz w:val="18"/>
                <w:szCs w:val="18"/>
              </w:rPr>
              <w:t>Всероссийский</w:t>
            </w:r>
          </w:p>
        </w:tc>
        <w:tc>
          <w:tcPr>
            <w:tcW w:w="3969" w:type="dxa"/>
          </w:tcPr>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К</w:t>
            </w:r>
            <w:r w:rsidRPr="007A64C0">
              <w:rPr>
                <w:rFonts w:ascii="Times New Roman" w:hAnsi="Times New Roman" w:cs="Times New Roman"/>
                <w:sz w:val="18"/>
                <w:szCs w:val="18"/>
              </w:rPr>
              <w:t>онкурс «ЗОЖ»</w:t>
            </w:r>
            <w:r>
              <w:rPr>
                <w:rFonts w:ascii="Times New Roman" w:hAnsi="Times New Roman" w:cs="Times New Roman"/>
                <w:sz w:val="18"/>
                <w:szCs w:val="18"/>
              </w:rPr>
              <w:t xml:space="preserve"> </w:t>
            </w:r>
          </w:p>
          <w:p w:rsidR="00FF2794" w:rsidRDefault="00FF2794" w:rsidP="001911D5">
            <w:pPr>
              <w:rPr>
                <w:rFonts w:ascii="Times New Roman" w:hAnsi="Times New Roman" w:cs="Times New Roman"/>
                <w:sz w:val="18"/>
                <w:szCs w:val="18"/>
              </w:rPr>
            </w:pPr>
            <w:r>
              <w:rPr>
                <w:rFonts w:ascii="Times New Roman" w:hAnsi="Times New Roman" w:cs="Times New Roman"/>
                <w:sz w:val="18"/>
                <w:szCs w:val="18"/>
              </w:rPr>
              <w:t>Номинация: «Лучшая методическая разработка»</w:t>
            </w:r>
          </w:p>
          <w:p w:rsidR="00FF2794" w:rsidRPr="007A64C0" w:rsidRDefault="00FF2794" w:rsidP="001911D5">
            <w:pPr>
              <w:rPr>
                <w:rFonts w:ascii="Times New Roman" w:hAnsi="Times New Roman" w:cs="Times New Roman"/>
                <w:sz w:val="18"/>
                <w:szCs w:val="18"/>
              </w:rPr>
            </w:pPr>
            <w:r>
              <w:rPr>
                <w:rFonts w:ascii="Times New Roman" w:hAnsi="Times New Roman" w:cs="Times New Roman"/>
                <w:sz w:val="18"/>
                <w:szCs w:val="18"/>
              </w:rPr>
              <w:t xml:space="preserve">Журнал </w:t>
            </w:r>
            <w:r w:rsidRPr="007A64C0">
              <w:rPr>
                <w:rFonts w:ascii="Times New Roman" w:hAnsi="Times New Roman" w:cs="Times New Roman"/>
                <w:sz w:val="18"/>
                <w:szCs w:val="18"/>
              </w:rPr>
              <w:t xml:space="preserve">«Дошколенок Кузбасса» </w:t>
            </w:r>
          </w:p>
        </w:tc>
        <w:tc>
          <w:tcPr>
            <w:tcW w:w="1701" w:type="dxa"/>
          </w:tcPr>
          <w:p w:rsidR="00FF2794" w:rsidRPr="007A64C0" w:rsidRDefault="00FF2794" w:rsidP="001911D5">
            <w:pPr>
              <w:jc w:val="center"/>
              <w:rPr>
                <w:rFonts w:ascii="Times New Roman" w:hAnsi="Times New Roman" w:cs="Times New Roman"/>
                <w:sz w:val="18"/>
                <w:szCs w:val="18"/>
              </w:rPr>
            </w:pPr>
            <w:r w:rsidRPr="007A64C0">
              <w:rPr>
                <w:rFonts w:ascii="Times New Roman" w:hAnsi="Times New Roman" w:cs="Times New Roman"/>
                <w:sz w:val="18"/>
                <w:szCs w:val="18"/>
              </w:rPr>
              <w:t>декабрь 2020 г.</w:t>
            </w:r>
          </w:p>
        </w:tc>
        <w:tc>
          <w:tcPr>
            <w:tcW w:w="2268" w:type="dxa"/>
          </w:tcPr>
          <w:p w:rsidR="00FF2794" w:rsidRDefault="00FF2794" w:rsidP="001911D5">
            <w:r w:rsidRPr="00023AB7">
              <w:rPr>
                <w:rFonts w:ascii="Times New Roman" w:hAnsi="Times New Roman" w:cs="Times New Roman"/>
                <w:sz w:val="18"/>
                <w:szCs w:val="18"/>
              </w:rPr>
              <w:t>Сертификат участник</w:t>
            </w:r>
            <w:r>
              <w:rPr>
                <w:rFonts w:ascii="Times New Roman" w:hAnsi="Times New Roman" w:cs="Times New Roman"/>
                <w:sz w:val="18"/>
                <w:szCs w:val="18"/>
              </w:rPr>
              <w:t>ов</w:t>
            </w:r>
          </w:p>
        </w:tc>
      </w:tr>
    </w:tbl>
    <w:p w:rsidR="00117A1A" w:rsidRDefault="00117A1A" w:rsidP="00A968CC">
      <w:pPr>
        <w:ind w:firstLine="709"/>
        <w:jc w:val="both"/>
        <w:rPr>
          <w:rFonts w:ascii="Times New Roman" w:hAnsi="Times New Roman" w:cs="Times New Roman"/>
          <w:sz w:val="24"/>
          <w:szCs w:val="24"/>
        </w:rPr>
      </w:pPr>
    </w:p>
    <w:p w:rsidR="00FF2794" w:rsidRDefault="00FF2794" w:rsidP="00A968CC">
      <w:pPr>
        <w:ind w:firstLine="709"/>
        <w:jc w:val="both"/>
        <w:rPr>
          <w:rFonts w:ascii="Times New Roman" w:hAnsi="Times New Roman" w:cs="Times New Roman"/>
          <w:sz w:val="24"/>
          <w:szCs w:val="24"/>
        </w:rPr>
      </w:pPr>
      <w:r>
        <w:rPr>
          <w:rFonts w:ascii="Times New Roman" w:hAnsi="Times New Roman" w:cs="Times New Roman"/>
          <w:sz w:val="24"/>
          <w:szCs w:val="24"/>
        </w:rPr>
        <w:t>- о повышении качества и доступности образования на всех уровнях:</w:t>
      </w:r>
    </w:p>
    <w:tbl>
      <w:tblPr>
        <w:tblStyle w:val="a3"/>
        <w:tblW w:w="9464" w:type="dxa"/>
        <w:tblLook w:val="04A0"/>
      </w:tblPr>
      <w:tblGrid>
        <w:gridCol w:w="1526"/>
        <w:gridCol w:w="3969"/>
        <w:gridCol w:w="1701"/>
        <w:gridCol w:w="2268"/>
      </w:tblGrid>
      <w:tr w:rsidR="00FF2794" w:rsidTr="00FF2794">
        <w:tc>
          <w:tcPr>
            <w:tcW w:w="1526" w:type="dxa"/>
          </w:tcPr>
          <w:p w:rsidR="00FF2794" w:rsidRPr="0032058A"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Областной</w:t>
            </w:r>
          </w:p>
        </w:tc>
        <w:tc>
          <w:tcPr>
            <w:tcW w:w="3969" w:type="dxa"/>
          </w:tcPr>
          <w:p w:rsidR="00FF2794" w:rsidRPr="0032058A"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Публикация методической работы на сайте журнала «Дошколёнок Кузбасса», представленной на областной конкурс «Кузбасс – Родина моя»</w:t>
            </w:r>
          </w:p>
        </w:tc>
        <w:tc>
          <w:tcPr>
            <w:tcW w:w="1701" w:type="dxa"/>
          </w:tcPr>
          <w:p w:rsidR="00FF2794" w:rsidRPr="0032058A"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Май 2020 г.</w:t>
            </w:r>
          </w:p>
        </w:tc>
        <w:tc>
          <w:tcPr>
            <w:tcW w:w="2268" w:type="dxa"/>
          </w:tcPr>
          <w:p w:rsidR="00FF2794"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Сертификат</w:t>
            </w:r>
          </w:p>
          <w:p w:rsidR="00FF2794" w:rsidRPr="00716600"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публикации: </w:t>
            </w:r>
            <w:hyperlink r:id="rId9" w:history="1">
              <w:r w:rsidRPr="003D4807">
                <w:rPr>
                  <w:rStyle w:val="a7"/>
                  <w:rFonts w:ascii="Times New Roman" w:eastAsia="Times New Roman" w:hAnsi="Times New Roman" w:cs="Times New Roman"/>
                  <w:sz w:val="18"/>
                  <w:szCs w:val="18"/>
                </w:rPr>
                <w:t>http://dk42.ru/publikacii</w:t>
              </w:r>
            </w:hyperlink>
            <w:r>
              <w:rPr>
                <w:rFonts w:ascii="Times New Roman" w:eastAsia="Times New Roman" w:hAnsi="Times New Roman" w:cs="Times New Roman"/>
                <w:sz w:val="18"/>
                <w:szCs w:val="18"/>
              </w:rPr>
              <w:t xml:space="preserve"> </w:t>
            </w:r>
          </w:p>
        </w:tc>
      </w:tr>
      <w:tr w:rsidR="00FF2794" w:rsidTr="00FF2794">
        <w:tc>
          <w:tcPr>
            <w:tcW w:w="1526" w:type="dxa"/>
          </w:tcPr>
          <w:p w:rsidR="00FF2794" w:rsidRPr="00716600" w:rsidRDefault="00FF2794" w:rsidP="001911D5">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lang w:val="en-US"/>
              </w:rPr>
              <w:t>Всероссийский</w:t>
            </w:r>
            <w:proofErr w:type="spellEnd"/>
          </w:p>
        </w:tc>
        <w:tc>
          <w:tcPr>
            <w:tcW w:w="3969" w:type="dxa"/>
          </w:tcPr>
          <w:p w:rsidR="00FF2794" w:rsidRPr="0032058A"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Публикация методической работы на сайте журнала «Дошколёнок Кузбасса», представленной на областной конкурс «ЗОЖ»</w:t>
            </w:r>
          </w:p>
        </w:tc>
        <w:tc>
          <w:tcPr>
            <w:tcW w:w="1701" w:type="dxa"/>
          </w:tcPr>
          <w:p w:rsidR="00FF2794" w:rsidRDefault="00FF2794" w:rsidP="001911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Декабрь</w:t>
            </w:r>
          </w:p>
          <w:p w:rsidR="00FF2794" w:rsidRPr="0032058A" w:rsidRDefault="00FF2794" w:rsidP="001911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 г.</w:t>
            </w:r>
          </w:p>
        </w:tc>
        <w:tc>
          <w:tcPr>
            <w:tcW w:w="2268" w:type="dxa"/>
          </w:tcPr>
          <w:p w:rsidR="00FF2794"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Сертификат</w:t>
            </w:r>
          </w:p>
          <w:p w:rsidR="00FF2794" w:rsidRPr="00716600"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публикации: </w:t>
            </w:r>
            <w:hyperlink r:id="rId10" w:history="1">
              <w:r w:rsidRPr="003D4807">
                <w:rPr>
                  <w:rStyle w:val="a7"/>
                  <w:rFonts w:ascii="Times New Roman" w:eastAsia="Times New Roman" w:hAnsi="Times New Roman" w:cs="Times New Roman"/>
                  <w:sz w:val="18"/>
                  <w:szCs w:val="18"/>
                </w:rPr>
                <w:t>http://dk42.ru/publikacii</w:t>
              </w:r>
            </w:hyperlink>
            <w:r>
              <w:rPr>
                <w:rFonts w:ascii="Times New Roman" w:eastAsia="Times New Roman" w:hAnsi="Times New Roman" w:cs="Times New Roman"/>
                <w:sz w:val="18"/>
                <w:szCs w:val="18"/>
              </w:rPr>
              <w:t xml:space="preserve"> </w:t>
            </w:r>
          </w:p>
        </w:tc>
      </w:tr>
      <w:tr w:rsidR="00FF2794" w:rsidTr="00FF2794">
        <w:tc>
          <w:tcPr>
            <w:tcW w:w="1526" w:type="dxa"/>
          </w:tcPr>
          <w:p w:rsidR="00FF2794" w:rsidRPr="00716600" w:rsidRDefault="00FF2794" w:rsidP="001911D5">
            <w:pP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lang w:val="en-US"/>
              </w:rPr>
              <w:t>Всероссийский</w:t>
            </w:r>
            <w:proofErr w:type="spellEnd"/>
          </w:p>
        </w:tc>
        <w:tc>
          <w:tcPr>
            <w:tcW w:w="3969" w:type="dxa"/>
          </w:tcPr>
          <w:p w:rsidR="00FF2794" w:rsidRPr="0032058A"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Публикация методической работы на сайте журнала «Дошколёнок Кузбасса», представленной на областной конкурс «ЗОЖ»</w:t>
            </w:r>
          </w:p>
        </w:tc>
        <w:tc>
          <w:tcPr>
            <w:tcW w:w="1701" w:type="dxa"/>
          </w:tcPr>
          <w:p w:rsidR="00FF2794" w:rsidRDefault="00FF2794" w:rsidP="001911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Декабрь</w:t>
            </w:r>
          </w:p>
          <w:p w:rsidR="00FF2794" w:rsidRPr="0032058A" w:rsidRDefault="00FF2794" w:rsidP="001911D5">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2020 г.</w:t>
            </w:r>
          </w:p>
        </w:tc>
        <w:tc>
          <w:tcPr>
            <w:tcW w:w="2268" w:type="dxa"/>
          </w:tcPr>
          <w:p w:rsidR="00FF2794"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Сертификат</w:t>
            </w:r>
          </w:p>
          <w:p w:rsidR="00FF2794" w:rsidRPr="00716600" w:rsidRDefault="00FF2794" w:rsidP="001911D5">
            <w:pP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Адрес публикации: </w:t>
            </w:r>
            <w:hyperlink r:id="rId11" w:history="1">
              <w:r w:rsidRPr="003D4807">
                <w:rPr>
                  <w:rStyle w:val="a7"/>
                  <w:rFonts w:ascii="Times New Roman" w:eastAsia="Times New Roman" w:hAnsi="Times New Roman" w:cs="Times New Roman"/>
                  <w:sz w:val="18"/>
                  <w:szCs w:val="18"/>
                </w:rPr>
                <w:t>http://dk42.ru/publikacii</w:t>
              </w:r>
            </w:hyperlink>
            <w:r>
              <w:rPr>
                <w:rFonts w:ascii="Times New Roman" w:eastAsia="Times New Roman" w:hAnsi="Times New Roman" w:cs="Times New Roman"/>
                <w:sz w:val="18"/>
                <w:szCs w:val="18"/>
              </w:rPr>
              <w:t xml:space="preserve"> </w:t>
            </w:r>
          </w:p>
        </w:tc>
      </w:tr>
    </w:tbl>
    <w:p w:rsidR="00FF2794" w:rsidRDefault="00FF2794" w:rsidP="00A968CC">
      <w:pPr>
        <w:ind w:firstLine="709"/>
        <w:jc w:val="both"/>
        <w:rPr>
          <w:rFonts w:ascii="Times New Roman" w:hAnsi="Times New Roman" w:cs="Times New Roman"/>
          <w:sz w:val="24"/>
          <w:szCs w:val="24"/>
        </w:rPr>
      </w:pPr>
    </w:p>
    <w:p w:rsidR="00FF2794"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Детский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семинаров, знакомятся с опытом работы своих коллег и других дошкольных учреждений, а также саморазвиваются.</w:t>
      </w:r>
    </w:p>
    <w:p w:rsidR="00FF2794"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 В 2020 году в связи с ограничительными мерами по предотвращению распространения коронавирусной инфекции педагоги использовали в работе дистанционные образовательные технологии. </w:t>
      </w:r>
    </w:p>
    <w:p w:rsidR="00FF2794" w:rsidRDefault="00454D11" w:rsidP="00A968CC">
      <w:pPr>
        <w:ind w:firstLine="709"/>
        <w:jc w:val="both"/>
        <w:rPr>
          <w:rFonts w:ascii="Times New Roman" w:hAnsi="Times New Roman" w:cs="Times New Roman"/>
          <w:sz w:val="24"/>
          <w:szCs w:val="24"/>
        </w:rPr>
      </w:pPr>
      <w:proofErr w:type="gramStart"/>
      <w:r w:rsidRPr="00A968CC">
        <w:rPr>
          <w:rFonts w:ascii="Times New Roman" w:hAnsi="Times New Roman" w:cs="Times New Roman"/>
          <w:sz w:val="24"/>
          <w:szCs w:val="24"/>
        </w:rPr>
        <w:t xml:space="preserve">Анализ данных, полученных на основе наблюдения и опроса воспитателей по применению ими информационных и дистанционных технологий в образовательной деятельности, в том числе и дополнительном образовании, показал, что педагоги испытывали существенные трудности, связанные с отсутствием необходимых компетенций для подготовки к дистанционным занятиям и их проведению в </w:t>
      </w:r>
      <w:proofErr w:type="spellStart"/>
      <w:r w:rsidRPr="00A968CC">
        <w:rPr>
          <w:rFonts w:ascii="Times New Roman" w:hAnsi="Times New Roman" w:cs="Times New Roman"/>
          <w:sz w:val="24"/>
          <w:szCs w:val="24"/>
        </w:rPr>
        <w:t>Skype</w:t>
      </w:r>
      <w:proofErr w:type="spellEnd"/>
      <w:r w:rsidRPr="00A968CC">
        <w:rPr>
          <w:rFonts w:ascii="Times New Roman" w:hAnsi="Times New Roman" w:cs="Times New Roman"/>
          <w:sz w:val="24"/>
          <w:szCs w:val="24"/>
        </w:rPr>
        <w:t xml:space="preserve">, </w:t>
      </w:r>
      <w:proofErr w:type="spellStart"/>
      <w:r w:rsidRPr="00A968CC">
        <w:rPr>
          <w:rFonts w:ascii="Times New Roman" w:hAnsi="Times New Roman" w:cs="Times New Roman"/>
          <w:sz w:val="24"/>
          <w:szCs w:val="24"/>
        </w:rPr>
        <w:t>Zoom</w:t>
      </w:r>
      <w:proofErr w:type="spellEnd"/>
      <w:r w:rsidRPr="00A968CC">
        <w:rPr>
          <w:rFonts w:ascii="Times New Roman" w:hAnsi="Times New Roman" w:cs="Times New Roman"/>
          <w:sz w:val="24"/>
          <w:szCs w:val="24"/>
        </w:rPr>
        <w:t xml:space="preserve"> и </w:t>
      </w:r>
      <w:proofErr w:type="spellStart"/>
      <w:r w:rsidRPr="00A968CC">
        <w:rPr>
          <w:rFonts w:ascii="Times New Roman" w:hAnsi="Times New Roman" w:cs="Times New Roman"/>
          <w:sz w:val="24"/>
          <w:szCs w:val="24"/>
        </w:rPr>
        <w:t>WhatsApp</w:t>
      </w:r>
      <w:proofErr w:type="spellEnd"/>
      <w:r w:rsidRPr="00A968CC">
        <w:rPr>
          <w:rFonts w:ascii="Times New Roman" w:hAnsi="Times New Roman" w:cs="Times New Roman"/>
          <w:sz w:val="24"/>
          <w:szCs w:val="24"/>
        </w:rPr>
        <w:t>. 98% педагогов отметили, что в их педагогической деятельности ранее не практиковалась</w:t>
      </w:r>
      <w:proofErr w:type="gramEnd"/>
      <w:r w:rsidRPr="00A968CC">
        <w:rPr>
          <w:rFonts w:ascii="Times New Roman" w:hAnsi="Times New Roman" w:cs="Times New Roman"/>
          <w:sz w:val="24"/>
          <w:szCs w:val="24"/>
        </w:rPr>
        <w:t xml:space="preserve"> такая форма обучения и у них не было опыта для ее реализации. Выявились </w:t>
      </w:r>
      <w:proofErr w:type="spellStart"/>
      <w:r w:rsidRPr="00A968CC">
        <w:rPr>
          <w:rFonts w:ascii="Times New Roman" w:hAnsi="Times New Roman" w:cs="Times New Roman"/>
          <w:sz w:val="24"/>
          <w:szCs w:val="24"/>
        </w:rPr>
        <w:t>компетентностные</w:t>
      </w:r>
      <w:proofErr w:type="spellEnd"/>
      <w:r w:rsidRPr="00A968CC">
        <w:rPr>
          <w:rFonts w:ascii="Times New Roman" w:hAnsi="Times New Roman" w:cs="Times New Roman"/>
          <w:sz w:val="24"/>
          <w:szCs w:val="24"/>
        </w:rPr>
        <w:t xml:space="preserve"> дефициты в области подготовки заданий для дистанционного обучения, установление контакта с детьми во время проведения занятий в режиме реального времени. Кроме того, существенно осложняла ситуацию низкая мотивация родителей к занятиям с детьми-дошкольниками. </w:t>
      </w:r>
    </w:p>
    <w:p w:rsidR="00FF2794" w:rsidRDefault="00FF2794" w:rsidP="00A968CC">
      <w:pPr>
        <w:ind w:firstLine="709"/>
        <w:jc w:val="both"/>
        <w:rPr>
          <w:rFonts w:ascii="Times New Roman" w:hAnsi="Times New Roman" w:cs="Times New Roman"/>
          <w:sz w:val="24"/>
          <w:szCs w:val="24"/>
        </w:rPr>
      </w:pPr>
    </w:p>
    <w:p w:rsidR="00FF2794" w:rsidRDefault="00FF2794" w:rsidP="00A968CC">
      <w:pPr>
        <w:ind w:firstLine="709"/>
        <w:jc w:val="both"/>
        <w:rPr>
          <w:rFonts w:ascii="Times New Roman" w:hAnsi="Times New Roman" w:cs="Times New Roman"/>
          <w:sz w:val="24"/>
          <w:szCs w:val="24"/>
        </w:rPr>
      </w:pPr>
    </w:p>
    <w:p w:rsidR="00FF2794" w:rsidRPr="00FF2794" w:rsidRDefault="00454D11" w:rsidP="00FF2794">
      <w:pPr>
        <w:ind w:firstLine="709"/>
        <w:jc w:val="center"/>
        <w:rPr>
          <w:rFonts w:ascii="Times New Roman" w:hAnsi="Times New Roman" w:cs="Times New Roman"/>
          <w:b/>
          <w:sz w:val="24"/>
          <w:szCs w:val="24"/>
        </w:rPr>
      </w:pPr>
      <w:r w:rsidRPr="00FF2794">
        <w:rPr>
          <w:rFonts w:ascii="Times New Roman" w:hAnsi="Times New Roman" w:cs="Times New Roman"/>
          <w:b/>
          <w:sz w:val="24"/>
          <w:szCs w:val="24"/>
        </w:rPr>
        <w:lastRenderedPageBreak/>
        <w:t>VI. Оценка учебно-методического и библиотечно-информационного обеспечения</w:t>
      </w:r>
    </w:p>
    <w:p w:rsidR="00FF2794"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p>
    <w:p w:rsidR="00FF2794"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Кабинет оснащен техническим и компьютерным оборудованием. </w:t>
      </w:r>
    </w:p>
    <w:p w:rsidR="00FF2794" w:rsidRDefault="00454D11" w:rsidP="00A968CC">
      <w:pPr>
        <w:ind w:firstLine="709"/>
        <w:jc w:val="both"/>
        <w:rPr>
          <w:rFonts w:ascii="Times New Roman" w:hAnsi="Times New Roman" w:cs="Times New Roman"/>
          <w:sz w:val="24"/>
          <w:szCs w:val="24"/>
        </w:rPr>
      </w:pPr>
      <w:r w:rsidRPr="00A968CC">
        <w:rPr>
          <w:rFonts w:ascii="Times New Roman" w:hAnsi="Times New Roman" w:cs="Times New Roman"/>
          <w:sz w:val="24"/>
          <w:szCs w:val="24"/>
        </w:rPr>
        <w:t xml:space="preserve">Информационное обеспечение Детского сада включает:  </w:t>
      </w:r>
    </w:p>
    <w:p w:rsidR="00FF2794" w:rsidRDefault="00454D11" w:rsidP="00FF2794">
      <w:pPr>
        <w:pStyle w:val="a4"/>
        <w:numPr>
          <w:ilvl w:val="0"/>
          <w:numId w:val="7"/>
        </w:numPr>
        <w:ind w:left="426"/>
        <w:jc w:val="both"/>
        <w:rPr>
          <w:rFonts w:ascii="Times New Roman" w:hAnsi="Times New Roman" w:cs="Times New Roman"/>
          <w:sz w:val="24"/>
          <w:szCs w:val="24"/>
        </w:rPr>
      </w:pPr>
      <w:r w:rsidRPr="00FF2794">
        <w:rPr>
          <w:rFonts w:ascii="Times New Roman" w:hAnsi="Times New Roman" w:cs="Times New Roman"/>
          <w:sz w:val="24"/>
          <w:szCs w:val="24"/>
        </w:rPr>
        <w:t xml:space="preserve">информационно-телекоммуникационное оборудование – в 2020 году не пополнялось компьютером;  </w:t>
      </w:r>
    </w:p>
    <w:p w:rsidR="00FF2794" w:rsidRDefault="00454D11" w:rsidP="00FF2794">
      <w:pPr>
        <w:pStyle w:val="a4"/>
        <w:numPr>
          <w:ilvl w:val="0"/>
          <w:numId w:val="7"/>
        </w:numPr>
        <w:ind w:left="426"/>
        <w:jc w:val="both"/>
        <w:rPr>
          <w:rFonts w:ascii="Times New Roman" w:hAnsi="Times New Roman" w:cs="Times New Roman"/>
          <w:sz w:val="24"/>
          <w:szCs w:val="24"/>
        </w:rPr>
      </w:pPr>
      <w:r w:rsidRPr="00FF2794">
        <w:rPr>
          <w:rFonts w:ascii="Times New Roman" w:hAnsi="Times New Roman" w:cs="Times New Roman"/>
          <w:sz w:val="24"/>
          <w:szCs w:val="24"/>
        </w:rPr>
        <w:t xml:space="preserve">программное обеспечение – позволяет работать с текстовыми редакторами, </w:t>
      </w:r>
      <w:proofErr w:type="spellStart"/>
      <w:r w:rsidRPr="00FF2794">
        <w:rPr>
          <w:rFonts w:ascii="Times New Roman" w:hAnsi="Times New Roman" w:cs="Times New Roman"/>
          <w:sz w:val="24"/>
          <w:szCs w:val="24"/>
        </w:rPr>
        <w:t>интернет-ресурсами</w:t>
      </w:r>
      <w:proofErr w:type="spellEnd"/>
      <w:r w:rsidRPr="00FF2794">
        <w:rPr>
          <w:rFonts w:ascii="Times New Roman" w:hAnsi="Times New Roman" w:cs="Times New Roman"/>
          <w:sz w:val="24"/>
          <w:szCs w:val="24"/>
        </w:rPr>
        <w:t xml:space="preserve">, фото-, видеоматериалами, графическими редакторами. </w:t>
      </w:r>
    </w:p>
    <w:p w:rsidR="00FF2794"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 </w:t>
      </w:r>
    </w:p>
    <w:p w:rsidR="00FF2794" w:rsidRPr="00FF2794" w:rsidRDefault="00454D11" w:rsidP="00FF2794">
      <w:pPr>
        <w:ind w:firstLine="709"/>
        <w:jc w:val="center"/>
        <w:rPr>
          <w:rFonts w:ascii="Times New Roman" w:hAnsi="Times New Roman" w:cs="Times New Roman"/>
          <w:b/>
          <w:sz w:val="24"/>
          <w:szCs w:val="24"/>
        </w:rPr>
      </w:pPr>
      <w:r w:rsidRPr="00FF2794">
        <w:rPr>
          <w:rFonts w:ascii="Times New Roman" w:hAnsi="Times New Roman" w:cs="Times New Roman"/>
          <w:b/>
          <w:sz w:val="24"/>
          <w:szCs w:val="24"/>
        </w:rPr>
        <w:t>VII. Оценка материально-технической базы</w:t>
      </w:r>
    </w:p>
    <w:p w:rsidR="00801EF3"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В Детском саду сформирована материально-техническая база для реализации образовательных программ, жизнеобеспечения и развития детей. В Детском саду оборудованы помещения:  </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 групповые помещения – </w:t>
      </w:r>
      <w:r w:rsidR="00801EF3">
        <w:rPr>
          <w:rFonts w:ascii="Times New Roman" w:hAnsi="Times New Roman" w:cs="Times New Roman"/>
          <w:sz w:val="24"/>
          <w:szCs w:val="24"/>
        </w:rPr>
        <w:t>8</w:t>
      </w:r>
      <w:r w:rsidRPr="00FF2794">
        <w:rPr>
          <w:rFonts w:ascii="Times New Roman" w:hAnsi="Times New Roman" w:cs="Times New Roman"/>
          <w:sz w:val="24"/>
          <w:szCs w:val="24"/>
        </w:rPr>
        <w:t>;</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 − кабинет заведующего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методический кабинет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музыкальный зал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пищеблок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прачечная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медицинский кабинет – 1;</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логопедический кабинет-</w:t>
      </w:r>
      <w:r w:rsidR="00801EF3">
        <w:rPr>
          <w:rFonts w:ascii="Times New Roman" w:hAnsi="Times New Roman" w:cs="Times New Roman"/>
          <w:sz w:val="24"/>
          <w:szCs w:val="24"/>
        </w:rPr>
        <w:t>1</w:t>
      </w:r>
      <w:r w:rsidRPr="00FF2794">
        <w:rPr>
          <w:rFonts w:ascii="Times New Roman" w:hAnsi="Times New Roman" w:cs="Times New Roman"/>
          <w:sz w:val="24"/>
          <w:szCs w:val="24"/>
        </w:rPr>
        <w:t>;</w:t>
      </w:r>
    </w:p>
    <w:p w:rsidR="00801EF3" w:rsidRDefault="00454D11" w:rsidP="00801EF3">
      <w:pPr>
        <w:spacing w:after="0"/>
        <w:ind w:firstLine="709"/>
        <w:jc w:val="both"/>
        <w:rPr>
          <w:rFonts w:ascii="Times New Roman" w:hAnsi="Times New Roman" w:cs="Times New Roman"/>
          <w:sz w:val="24"/>
          <w:szCs w:val="24"/>
        </w:rPr>
      </w:pPr>
      <w:r w:rsidRPr="00FF2794">
        <w:rPr>
          <w:rFonts w:ascii="Times New Roman" w:hAnsi="Times New Roman" w:cs="Times New Roman"/>
          <w:sz w:val="24"/>
          <w:szCs w:val="24"/>
        </w:rPr>
        <w:t>- кабинет психолога</w:t>
      </w:r>
      <w:r w:rsidR="00801EF3">
        <w:rPr>
          <w:rFonts w:ascii="Times New Roman" w:hAnsi="Times New Roman" w:cs="Times New Roman"/>
          <w:sz w:val="24"/>
          <w:szCs w:val="24"/>
        </w:rPr>
        <w:t xml:space="preserve"> – 1.</w:t>
      </w:r>
    </w:p>
    <w:p w:rsidR="00801EF3"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 </w:t>
      </w:r>
    </w:p>
    <w:p w:rsidR="00801EF3"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w:t>
      </w:r>
    </w:p>
    <w:p w:rsidR="00801EF3" w:rsidRPr="004747F0" w:rsidRDefault="00454D11" w:rsidP="00FF2794">
      <w:pPr>
        <w:ind w:firstLine="709"/>
        <w:jc w:val="both"/>
        <w:rPr>
          <w:rFonts w:ascii="Times New Roman" w:hAnsi="Times New Roman" w:cs="Times New Roman"/>
          <w:sz w:val="24"/>
          <w:szCs w:val="24"/>
        </w:rPr>
      </w:pPr>
      <w:r w:rsidRPr="004747F0">
        <w:rPr>
          <w:rFonts w:ascii="Times New Roman" w:hAnsi="Times New Roman" w:cs="Times New Roman"/>
          <w:sz w:val="24"/>
          <w:szCs w:val="24"/>
        </w:rPr>
        <w:lastRenderedPageBreak/>
        <w:t xml:space="preserve">В 2020 году Детский сад провел текущий ремонт: </w:t>
      </w:r>
    </w:p>
    <w:tbl>
      <w:tblPr>
        <w:tblStyle w:val="a3"/>
        <w:tblW w:w="9606" w:type="dxa"/>
        <w:tblLook w:val="04A0"/>
      </w:tblPr>
      <w:tblGrid>
        <w:gridCol w:w="5637"/>
        <w:gridCol w:w="1560"/>
        <w:gridCol w:w="2409"/>
      </w:tblGrid>
      <w:tr w:rsidR="00801EF3" w:rsidRPr="00801EF3" w:rsidTr="00801EF3">
        <w:tc>
          <w:tcPr>
            <w:tcW w:w="5637" w:type="dxa"/>
          </w:tcPr>
          <w:p w:rsidR="00801EF3" w:rsidRPr="004747F0" w:rsidRDefault="00801EF3" w:rsidP="00801EF3">
            <w:pPr>
              <w:jc w:val="center"/>
              <w:rPr>
                <w:rFonts w:ascii="Times New Roman" w:hAnsi="Times New Roman" w:cs="Times New Roman"/>
                <w:b/>
                <w:sz w:val="24"/>
                <w:szCs w:val="24"/>
              </w:rPr>
            </w:pPr>
            <w:r w:rsidRPr="004747F0">
              <w:rPr>
                <w:rFonts w:ascii="Times New Roman" w:hAnsi="Times New Roman" w:cs="Times New Roman"/>
                <w:b/>
                <w:sz w:val="24"/>
                <w:szCs w:val="24"/>
              </w:rPr>
              <w:t>Наименование выполненных работ</w:t>
            </w:r>
          </w:p>
        </w:tc>
        <w:tc>
          <w:tcPr>
            <w:tcW w:w="1560" w:type="dxa"/>
          </w:tcPr>
          <w:p w:rsidR="00801EF3" w:rsidRPr="004747F0" w:rsidRDefault="00801EF3" w:rsidP="00801EF3">
            <w:pPr>
              <w:jc w:val="center"/>
              <w:rPr>
                <w:rFonts w:ascii="Times New Roman" w:hAnsi="Times New Roman" w:cs="Times New Roman"/>
                <w:b/>
                <w:sz w:val="24"/>
                <w:szCs w:val="24"/>
              </w:rPr>
            </w:pPr>
            <w:r w:rsidRPr="004747F0">
              <w:rPr>
                <w:rFonts w:ascii="Times New Roman" w:hAnsi="Times New Roman" w:cs="Times New Roman"/>
                <w:b/>
                <w:sz w:val="24"/>
                <w:szCs w:val="24"/>
              </w:rPr>
              <w:t xml:space="preserve">Ед. </w:t>
            </w:r>
            <w:proofErr w:type="spellStart"/>
            <w:r w:rsidRPr="004747F0">
              <w:rPr>
                <w:rFonts w:ascii="Times New Roman" w:hAnsi="Times New Roman" w:cs="Times New Roman"/>
                <w:b/>
                <w:sz w:val="24"/>
                <w:szCs w:val="24"/>
              </w:rPr>
              <w:t>изм</w:t>
            </w:r>
            <w:proofErr w:type="spellEnd"/>
          </w:p>
        </w:tc>
        <w:tc>
          <w:tcPr>
            <w:tcW w:w="2409" w:type="dxa"/>
          </w:tcPr>
          <w:p w:rsidR="00801EF3" w:rsidRPr="00801EF3" w:rsidRDefault="00801EF3" w:rsidP="00801EF3">
            <w:pPr>
              <w:jc w:val="center"/>
              <w:rPr>
                <w:rFonts w:ascii="Times New Roman" w:hAnsi="Times New Roman" w:cs="Times New Roman"/>
                <w:b/>
                <w:sz w:val="24"/>
                <w:szCs w:val="24"/>
              </w:rPr>
            </w:pPr>
            <w:r w:rsidRPr="004747F0">
              <w:rPr>
                <w:rFonts w:ascii="Times New Roman" w:hAnsi="Times New Roman" w:cs="Times New Roman"/>
                <w:b/>
                <w:sz w:val="24"/>
                <w:szCs w:val="24"/>
              </w:rPr>
              <w:t>Количество</w:t>
            </w:r>
          </w:p>
        </w:tc>
      </w:tr>
      <w:tr w:rsidR="00801EF3" w:rsidTr="00801EF3">
        <w:tc>
          <w:tcPr>
            <w:tcW w:w="5637" w:type="dxa"/>
          </w:tcPr>
          <w:p w:rsidR="00801EF3" w:rsidRDefault="001E7B43" w:rsidP="004747F0">
            <w:pPr>
              <w:jc w:val="both"/>
              <w:rPr>
                <w:rFonts w:ascii="Times New Roman" w:hAnsi="Times New Roman" w:cs="Times New Roman"/>
                <w:sz w:val="24"/>
                <w:szCs w:val="24"/>
              </w:rPr>
            </w:pPr>
            <w:r>
              <w:rPr>
                <w:rFonts w:ascii="Times New Roman" w:hAnsi="Times New Roman" w:cs="Times New Roman"/>
                <w:sz w:val="24"/>
                <w:szCs w:val="24"/>
              </w:rPr>
              <w:t xml:space="preserve">1. </w:t>
            </w:r>
            <w:r w:rsidR="004747F0">
              <w:rPr>
                <w:rFonts w:ascii="Times New Roman" w:hAnsi="Times New Roman" w:cs="Times New Roman"/>
                <w:sz w:val="24"/>
                <w:szCs w:val="24"/>
              </w:rPr>
              <w:t xml:space="preserve">Замена трубы горячего водоснабжения </w:t>
            </w:r>
          </w:p>
        </w:tc>
        <w:tc>
          <w:tcPr>
            <w:tcW w:w="1560" w:type="dxa"/>
          </w:tcPr>
          <w:p w:rsidR="00801EF3" w:rsidRDefault="004747F0" w:rsidP="00FF2794">
            <w:pPr>
              <w:jc w:val="both"/>
              <w:rPr>
                <w:rFonts w:ascii="Times New Roman" w:hAnsi="Times New Roman" w:cs="Times New Roman"/>
                <w:sz w:val="24"/>
                <w:szCs w:val="24"/>
              </w:rPr>
            </w:pPr>
            <w:r>
              <w:rPr>
                <w:rFonts w:ascii="Times New Roman" w:hAnsi="Times New Roman" w:cs="Times New Roman"/>
                <w:sz w:val="24"/>
                <w:szCs w:val="24"/>
              </w:rPr>
              <w:t>кв. м.</w:t>
            </w:r>
          </w:p>
        </w:tc>
        <w:tc>
          <w:tcPr>
            <w:tcW w:w="2409" w:type="dxa"/>
          </w:tcPr>
          <w:p w:rsidR="00801EF3" w:rsidRDefault="004747F0" w:rsidP="00FF2794">
            <w:pPr>
              <w:jc w:val="both"/>
              <w:rPr>
                <w:rFonts w:ascii="Times New Roman" w:hAnsi="Times New Roman" w:cs="Times New Roman"/>
                <w:sz w:val="24"/>
                <w:szCs w:val="24"/>
              </w:rPr>
            </w:pPr>
            <w:r>
              <w:rPr>
                <w:rFonts w:ascii="Times New Roman" w:hAnsi="Times New Roman" w:cs="Times New Roman"/>
                <w:sz w:val="24"/>
                <w:szCs w:val="24"/>
              </w:rPr>
              <w:t>22</w:t>
            </w:r>
          </w:p>
        </w:tc>
      </w:tr>
      <w:tr w:rsidR="00801EF3" w:rsidTr="00801EF3">
        <w:tc>
          <w:tcPr>
            <w:tcW w:w="5637" w:type="dxa"/>
          </w:tcPr>
          <w:p w:rsidR="00801EF3" w:rsidRDefault="004747F0" w:rsidP="00FF2794">
            <w:pPr>
              <w:jc w:val="both"/>
              <w:rPr>
                <w:rFonts w:ascii="Times New Roman" w:hAnsi="Times New Roman" w:cs="Times New Roman"/>
                <w:sz w:val="24"/>
                <w:szCs w:val="24"/>
              </w:rPr>
            </w:pPr>
            <w:r>
              <w:rPr>
                <w:rFonts w:ascii="Times New Roman" w:hAnsi="Times New Roman" w:cs="Times New Roman"/>
                <w:sz w:val="24"/>
                <w:szCs w:val="24"/>
              </w:rPr>
              <w:t>2. Замена канализационных труб</w:t>
            </w:r>
          </w:p>
        </w:tc>
        <w:tc>
          <w:tcPr>
            <w:tcW w:w="1560" w:type="dxa"/>
          </w:tcPr>
          <w:p w:rsidR="00801EF3" w:rsidRDefault="004747F0" w:rsidP="00FF2794">
            <w:pPr>
              <w:jc w:val="both"/>
              <w:rPr>
                <w:rFonts w:ascii="Times New Roman" w:hAnsi="Times New Roman" w:cs="Times New Roman"/>
                <w:sz w:val="24"/>
                <w:szCs w:val="24"/>
              </w:rPr>
            </w:pPr>
            <w:r>
              <w:rPr>
                <w:rFonts w:ascii="Times New Roman" w:hAnsi="Times New Roman" w:cs="Times New Roman"/>
                <w:sz w:val="24"/>
                <w:szCs w:val="24"/>
              </w:rPr>
              <w:t xml:space="preserve">кв. м. </w:t>
            </w:r>
          </w:p>
        </w:tc>
        <w:tc>
          <w:tcPr>
            <w:tcW w:w="2409" w:type="dxa"/>
          </w:tcPr>
          <w:p w:rsidR="00801EF3" w:rsidRDefault="004747F0" w:rsidP="00FF2794">
            <w:pPr>
              <w:jc w:val="both"/>
              <w:rPr>
                <w:rFonts w:ascii="Times New Roman" w:hAnsi="Times New Roman" w:cs="Times New Roman"/>
                <w:sz w:val="24"/>
                <w:szCs w:val="24"/>
              </w:rPr>
            </w:pPr>
            <w:r>
              <w:rPr>
                <w:rFonts w:ascii="Times New Roman" w:hAnsi="Times New Roman" w:cs="Times New Roman"/>
                <w:sz w:val="24"/>
                <w:szCs w:val="24"/>
              </w:rPr>
              <w:t>40</w:t>
            </w:r>
          </w:p>
        </w:tc>
      </w:tr>
      <w:tr w:rsidR="004747F0" w:rsidTr="00801EF3">
        <w:tc>
          <w:tcPr>
            <w:tcW w:w="5637"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3. Замена труб холодного водоснабжения</w:t>
            </w:r>
          </w:p>
        </w:tc>
        <w:tc>
          <w:tcPr>
            <w:tcW w:w="1560"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кв. м</w:t>
            </w:r>
          </w:p>
        </w:tc>
        <w:tc>
          <w:tcPr>
            <w:tcW w:w="2409"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10</w:t>
            </w:r>
          </w:p>
        </w:tc>
      </w:tr>
      <w:tr w:rsidR="004747F0" w:rsidTr="00801EF3">
        <w:tc>
          <w:tcPr>
            <w:tcW w:w="5637" w:type="dxa"/>
          </w:tcPr>
          <w:p w:rsidR="004747F0" w:rsidRDefault="004747F0" w:rsidP="004747F0">
            <w:pPr>
              <w:jc w:val="both"/>
              <w:rPr>
                <w:rFonts w:ascii="Times New Roman" w:hAnsi="Times New Roman" w:cs="Times New Roman"/>
                <w:sz w:val="24"/>
                <w:szCs w:val="24"/>
              </w:rPr>
            </w:pPr>
            <w:r>
              <w:rPr>
                <w:rFonts w:ascii="Times New Roman" w:hAnsi="Times New Roman" w:cs="Times New Roman"/>
                <w:sz w:val="24"/>
                <w:szCs w:val="24"/>
              </w:rPr>
              <w:t>4. Промывка отопительной системы</w:t>
            </w:r>
          </w:p>
        </w:tc>
        <w:tc>
          <w:tcPr>
            <w:tcW w:w="1560"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w:t>
            </w:r>
          </w:p>
        </w:tc>
        <w:tc>
          <w:tcPr>
            <w:tcW w:w="2409"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w:t>
            </w:r>
          </w:p>
        </w:tc>
      </w:tr>
      <w:tr w:rsidR="004747F0" w:rsidTr="00801EF3">
        <w:tc>
          <w:tcPr>
            <w:tcW w:w="5637" w:type="dxa"/>
          </w:tcPr>
          <w:p w:rsidR="004747F0" w:rsidRDefault="004747F0" w:rsidP="001D66EB">
            <w:pPr>
              <w:jc w:val="both"/>
              <w:rPr>
                <w:rFonts w:ascii="Times New Roman" w:hAnsi="Times New Roman" w:cs="Times New Roman"/>
                <w:sz w:val="24"/>
                <w:szCs w:val="24"/>
              </w:rPr>
            </w:pPr>
            <w:r>
              <w:rPr>
                <w:rFonts w:ascii="Times New Roman" w:hAnsi="Times New Roman" w:cs="Times New Roman"/>
                <w:sz w:val="24"/>
                <w:szCs w:val="24"/>
              </w:rPr>
              <w:t>5. Покраска стен в группах</w:t>
            </w:r>
          </w:p>
        </w:tc>
        <w:tc>
          <w:tcPr>
            <w:tcW w:w="1560" w:type="dxa"/>
          </w:tcPr>
          <w:p w:rsidR="004747F0" w:rsidRDefault="004747F0" w:rsidP="001D66EB">
            <w:pPr>
              <w:jc w:val="both"/>
              <w:rPr>
                <w:rFonts w:ascii="Times New Roman" w:hAnsi="Times New Roman" w:cs="Times New Roman"/>
                <w:sz w:val="24"/>
                <w:szCs w:val="24"/>
              </w:rPr>
            </w:pPr>
            <w:r>
              <w:rPr>
                <w:rFonts w:ascii="Times New Roman" w:hAnsi="Times New Roman" w:cs="Times New Roman"/>
                <w:sz w:val="24"/>
                <w:szCs w:val="24"/>
              </w:rPr>
              <w:t>кв. м.</w:t>
            </w:r>
          </w:p>
        </w:tc>
        <w:tc>
          <w:tcPr>
            <w:tcW w:w="2409" w:type="dxa"/>
          </w:tcPr>
          <w:p w:rsidR="004747F0" w:rsidRDefault="004747F0" w:rsidP="001D66EB">
            <w:pPr>
              <w:jc w:val="both"/>
              <w:rPr>
                <w:rFonts w:ascii="Times New Roman" w:hAnsi="Times New Roman" w:cs="Times New Roman"/>
                <w:sz w:val="24"/>
                <w:szCs w:val="24"/>
              </w:rPr>
            </w:pPr>
            <w:r>
              <w:rPr>
                <w:rFonts w:ascii="Times New Roman" w:hAnsi="Times New Roman" w:cs="Times New Roman"/>
                <w:sz w:val="24"/>
                <w:szCs w:val="24"/>
              </w:rPr>
              <w:t>780</w:t>
            </w:r>
          </w:p>
        </w:tc>
      </w:tr>
      <w:tr w:rsidR="004747F0" w:rsidTr="00801EF3">
        <w:tc>
          <w:tcPr>
            <w:tcW w:w="5637" w:type="dxa"/>
          </w:tcPr>
          <w:p w:rsidR="004747F0" w:rsidRDefault="004747F0" w:rsidP="004747F0">
            <w:pPr>
              <w:jc w:val="both"/>
              <w:rPr>
                <w:rFonts w:ascii="Times New Roman" w:hAnsi="Times New Roman" w:cs="Times New Roman"/>
                <w:sz w:val="24"/>
                <w:szCs w:val="24"/>
              </w:rPr>
            </w:pPr>
            <w:r>
              <w:rPr>
                <w:rFonts w:ascii="Times New Roman" w:hAnsi="Times New Roman" w:cs="Times New Roman"/>
                <w:sz w:val="24"/>
                <w:szCs w:val="24"/>
              </w:rPr>
              <w:t xml:space="preserve">6. Ремонт полов главного входа (снятие напольной плитки, </w:t>
            </w:r>
            <w:proofErr w:type="spellStart"/>
            <w:r>
              <w:rPr>
                <w:rFonts w:ascii="Times New Roman" w:hAnsi="Times New Roman" w:cs="Times New Roman"/>
                <w:sz w:val="24"/>
                <w:szCs w:val="24"/>
              </w:rPr>
              <w:t>становка</w:t>
            </w:r>
            <w:proofErr w:type="spellEnd"/>
            <w:r>
              <w:rPr>
                <w:rFonts w:ascii="Times New Roman" w:hAnsi="Times New Roman" w:cs="Times New Roman"/>
                <w:sz w:val="24"/>
                <w:szCs w:val="24"/>
              </w:rPr>
              <w:t xml:space="preserve"> новой плитки)</w:t>
            </w:r>
          </w:p>
        </w:tc>
        <w:tc>
          <w:tcPr>
            <w:tcW w:w="1560"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кв. м.</w:t>
            </w:r>
          </w:p>
        </w:tc>
        <w:tc>
          <w:tcPr>
            <w:tcW w:w="2409" w:type="dxa"/>
          </w:tcPr>
          <w:p w:rsidR="004747F0" w:rsidRDefault="004747F0" w:rsidP="00FF2794">
            <w:pPr>
              <w:jc w:val="both"/>
              <w:rPr>
                <w:rFonts w:ascii="Times New Roman" w:hAnsi="Times New Roman" w:cs="Times New Roman"/>
                <w:sz w:val="24"/>
                <w:szCs w:val="24"/>
              </w:rPr>
            </w:pPr>
            <w:r>
              <w:rPr>
                <w:rFonts w:ascii="Times New Roman" w:hAnsi="Times New Roman" w:cs="Times New Roman"/>
                <w:sz w:val="24"/>
                <w:szCs w:val="24"/>
              </w:rPr>
              <w:t>2</w:t>
            </w:r>
          </w:p>
        </w:tc>
      </w:tr>
    </w:tbl>
    <w:p w:rsidR="00987FD9" w:rsidRDefault="00987FD9" w:rsidP="00FF2794">
      <w:pPr>
        <w:ind w:firstLine="709"/>
        <w:jc w:val="both"/>
        <w:rPr>
          <w:rFonts w:ascii="Times New Roman" w:hAnsi="Times New Roman" w:cs="Times New Roman"/>
          <w:sz w:val="24"/>
          <w:szCs w:val="24"/>
        </w:rPr>
      </w:pPr>
    </w:p>
    <w:p w:rsidR="00987FD9"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 </w:t>
      </w:r>
    </w:p>
    <w:p w:rsidR="00987FD9" w:rsidRPr="00987FD9" w:rsidRDefault="00454D11" w:rsidP="00987FD9">
      <w:pPr>
        <w:ind w:firstLine="709"/>
        <w:jc w:val="center"/>
        <w:rPr>
          <w:rFonts w:ascii="Times New Roman" w:hAnsi="Times New Roman" w:cs="Times New Roman"/>
          <w:b/>
          <w:sz w:val="24"/>
          <w:szCs w:val="24"/>
        </w:rPr>
      </w:pPr>
      <w:r w:rsidRPr="00987FD9">
        <w:rPr>
          <w:rFonts w:ascii="Times New Roman" w:hAnsi="Times New Roman" w:cs="Times New Roman"/>
          <w:b/>
          <w:sz w:val="24"/>
          <w:szCs w:val="24"/>
        </w:rPr>
        <w:t>VIII. Оценка функционирования внутренней системы оценки качества образования</w:t>
      </w:r>
    </w:p>
    <w:p w:rsidR="00F56A29"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В Детском саду утверждено положение о внутренней системе оценки качества образования. Мониторинг качества образовательной деятельности в 2020 году показал хорошую работу педагогического коллектива по всем показателям даже с учетом некоторых организационных сбоев, вызванных применением дистанционных технологий.</w:t>
      </w:r>
    </w:p>
    <w:p w:rsidR="00F56A29"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 Состояние здоровья и физического развития воспитанников удовлетворительные. </w:t>
      </w:r>
      <w:r w:rsidR="00F56A29">
        <w:rPr>
          <w:rFonts w:ascii="Times New Roman" w:hAnsi="Times New Roman" w:cs="Times New Roman"/>
          <w:sz w:val="24"/>
          <w:szCs w:val="24"/>
        </w:rPr>
        <w:t>96</w:t>
      </w:r>
      <w:r w:rsidRPr="00FF2794">
        <w:rPr>
          <w:rFonts w:ascii="Times New Roman" w:hAnsi="Times New Roman" w:cs="Times New Roman"/>
          <w:sz w:val="24"/>
          <w:szCs w:val="24"/>
        </w:rPr>
        <w:t xml:space="preserve"> 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и 100 процентов выпускников зачислены в школы. В течение года воспитанники Детского сада успешно участвовали в конкурсах и мероприятиях различного уровня. </w:t>
      </w:r>
    </w:p>
    <w:p w:rsidR="00F56A29"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В октябре проводилось анкетирование родителей, получены следующие результаты: </w:t>
      </w:r>
    </w:p>
    <w:tbl>
      <w:tblPr>
        <w:tblStyle w:val="a3"/>
        <w:tblW w:w="9639" w:type="dxa"/>
        <w:tblLook w:val="04A0"/>
      </w:tblPr>
      <w:tblGrid>
        <w:gridCol w:w="628"/>
        <w:gridCol w:w="1986"/>
        <w:gridCol w:w="1168"/>
        <w:gridCol w:w="1268"/>
        <w:gridCol w:w="1113"/>
        <w:gridCol w:w="1276"/>
        <w:gridCol w:w="2200"/>
      </w:tblGrid>
      <w:tr w:rsidR="00F56A29" w:rsidTr="00F56A29">
        <w:tc>
          <w:tcPr>
            <w:tcW w:w="675" w:type="dxa"/>
            <w:vMerge w:val="restart"/>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 xml:space="preserve">№ </w:t>
            </w:r>
            <w:proofErr w:type="spellStart"/>
            <w:proofErr w:type="gramStart"/>
            <w:r w:rsidRPr="00FF2794">
              <w:rPr>
                <w:rFonts w:ascii="Times New Roman" w:hAnsi="Times New Roman" w:cs="Times New Roman"/>
                <w:sz w:val="24"/>
                <w:szCs w:val="24"/>
              </w:rPr>
              <w:t>п</w:t>
            </w:r>
            <w:proofErr w:type="spellEnd"/>
            <w:proofErr w:type="gramEnd"/>
            <w:r w:rsidRPr="00FF2794">
              <w:rPr>
                <w:rFonts w:ascii="Times New Roman" w:hAnsi="Times New Roman" w:cs="Times New Roman"/>
                <w:sz w:val="24"/>
                <w:szCs w:val="24"/>
              </w:rPr>
              <w:t>/</w:t>
            </w:r>
            <w:proofErr w:type="spellStart"/>
            <w:r w:rsidRPr="00FF2794">
              <w:rPr>
                <w:rFonts w:ascii="Times New Roman" w:hAnsi="Times New Roman" w:cs="Times New Roman"/>
                <w:sz w:val="24"/>
                <w:szCs w:val="24"/>
              </w:rPr>
              <w:t>п</w:t>
            </w:r>
            <w:proofErr w:type="spellEnd"/>
          </w:p>
        </w:tc>
        <w:tc>
          <w:tcPr>
            <w:tcW w:w="2127" w:type="dxa"/>
            <w:vMerge w:val="restart"/>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Наименование ОО</w:t>
            </w:r>
          </w:p>
        </w:tc>
        <w:tc>
          <w:tcPr>
            <w:tcW w:w="1367" w:type="dxa"/>
            <w:vMerge w:val="restart"/>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Кол-во по АИС, чел.</w:t>
            </w:r>
          </w:p>
        </w:tc>
        <w:tc>
          <w:tcPr>
            <w:tcW w:w="1367" w:type="dxa"/>
            <w:vMerge w:val="restart"/>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Кол-во по выборке</w:t>
            </w:r>
          </w:p>
        </w:tc>
        <w:tc>
          <w:tcPr>
            <w:tcW w:w="2735" w:type="dxa"/>
            <w:gridSpan w:val="2"/>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 xml:space="preserve">Кол-во </w:t>
            </w:r>
            <w:proofErr w:type="gramStart"/>
            <w:r w:rsidRPr="00FF2794">
              <w:rPr>
                <w:rFonts w:ascii="Times New Roman" w:hAnsi="Times New Roman" w:cs="Times New Roman"/>
                <w:sz w:val="24"/>
                <w:szCs w:val="24"/>
              </w:rPr>
              <w:t>опрошенных</w:t>
            </w:r>
            <w:proofErr w:type="gramEnd"/>
          </w:p>
        </w:tc>
        <w:tc>
          <w:tcPr>
            <w:tcW w:w="1368" w:type="dxa"/>
            <w:vMerge w:val="restart"/>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 удовлетворенност</w:t>
            </w:r>
            <w:r>
              <w:rPr>
                <w:rFonts w:ascii="Times New Roman" w:hAnsi="Times New Roman" w:cs="Times New Roman"/>
                <w:sz w:val="24"/>
                <w:szCs w:val="24"/>
              </w:rPr>
              <w:t>и</w:t>
            </w:r>
          </w:p>
        </w:tc>
      </w:tr>
      <w:tr w:rsidR="00F56A29" w:rsidTr="00F56A29">
        <w:tc>
          <w:tcPr>
            <w:tcW w:w="675" w:type="dxa"/>
            <w:vMerge/>
          </w:tcPr>
          <w:p w:rsidR="00F56A29" w:rsidRDefault="00F56A29" w:rsidP="00FF2794">
            <w:pPr>
              <w:jc w:val="both"/>
              <w:rPr>
                <w:rFonts w:ascii="Times New Roman" w:hAnsi="Times New Roman" w:cs="Times New Roman"/>
                <w:sz w:val="24"/>
                <w:szCs w:val="24"/>
              </w:rPr>
            </w:pPr>
          </w:p>
        </w:tc>
        <w:tc>
          <w:tcPr>
            <w:tcW w:w="2127" w:type="dxa"/>
            <w:vMerge/>
          </w:tcPr>
          <w:p w:rsidR="00F56A29" w:rsidRDefault="00F56A29" w:rsidP="00FF2794">
            <w:pPr>
              <w:jc w:val="both"/>
              <w:rPr>
                <w:rFonts w:ascii="Times New Roman" w:hAnsi="Times New Roman" w:cs="Times New Roman"/>
                <w:sz w:val="24"/>
                <w:szCs w:val="24"/>
              </w:rPr>
            </w:pPr>
          </w:p>
        </w:tc>
        <w:tc>
          <w:tcPr>
            <w:tcW w:w="1367" w:type="dxa"/>
            <w:vMerge/>
          </w:tcPr>
          <w:p w:rsidR="00F56A29" w:rsidRDefault="00F56A29" w:rsidP="00FF2794">
            <w:pPr>
              <w:jc w:val="both"/>
              <w:rPr>
                <w:rFonts w:ascii="Times New Roman" w:hAnsi="Times New Roman" w:cs="Times New Roman"/>
                <w:sz w:val="24"/>
                <w:szCs w:val="24"/>
              </w:rPr>
            </w:pPr>
          </w:p>
        </w:tc>
        <w:tc>
          <w:tcPr>
            <w:tcW w:w="1367" w:type="dxa"/>
            <w:vMerge/>
          </w:tcPr>
          <w:p w:rsidR="00F56A29" w:rsidRDefault="00F56A29" w:rsidP="00FF2794">
            <w:pPr>
              <w:jc w:val="both"/>
              <w:rPr>
                <w:rFonts w:ascii="Times New Roman" w:hAnsi="Times New Roman" w:cs="Times New Roman"/>
                <w:sz w:val="24"/>
                <w:szCs w:val="24"/>
              </w:rPr>
            </w:pPr>
          </w:p>
        </w:tc>
        <w:tc>
          <w:tcPr>
            <w:tcW w:w="1367" w:type="dxa"/>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чел.</w:t>
            </w:r>
          </w:p>
        </w:tc>
        <w:tc>
          <w:tcPr>
            <w:tcW w:w="1368" w:type="dxa"/>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 от выборки</w:t>
            </w:r>
          </w:p>
        </w:tc>
        <w:tc>
          <w:tcPr>
            <w:tcW w:w="1368" w:type="dxa"/>
            <w:vMerge/>
          </w:tcPr>
          <w:p w:rsidR="00F56A29" w:rsidRDefault="00F56A29" w:rsidP="00FF2794">
            <w:pPr>
              <w:jc w:val="both"/>
              <w:rPr>
                <w:rFonts w:ascii="Times New Roman" w:hAnsi="Times New Roman" w:cs="Times New Roman"/>
                <w:sz w:val="24"/>
                <w:szCs w:val="24"/>
              </w:rPr>
            </w:pPr>
          </w:p>
        </w:tc>
      </w:tr>
      <w:tr w:rsidR="00F56A29" w:rsidTr="00F56A29">
        <w:tc>
          <w:tcPr>
            <w:tcW w:w="9639" w:type="dxa"/>
            <w:gridSpan w:val="7"/>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Дошкольное образование (всего 18 дошкольных образовательных организаций)</w:t>
            </w:r>
          </w:p>
        </w:tc>
      </w:tr>
      <w:tr w:rsidR="00F56A29" w:rsidTr="00F56A29">
        <w:tc>
          <w:tcPr>
            <w:tcW w:w="675" w:type="dxa"/>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1.</w:t>
            </w:r>
          </w:p>
        </w:tc>
        <w:tc>
          <w:tcPr>
            <w:tcW w:w="2127" w:type="dxa"/>
          </w:tcPr>
          <w:p w:rsidR="00F56A29" w:rsidRDefault="00F56A29" w:rsidP="00F56A29">
            <w:pPr>
              <w:jc w:val="center"/>
              <w:rPr>
                <w:rFonts w:ascii="Times New Roman" w:hAnsi="Times New Roman" w:cs="Times New Roman"/>
                <w:sz w:val="24"/>
                <w:szCs w:val="24"/>
              </w:rPr>
            </w:pPr>
            <w:r w:rsidRPr="00FF2794">
              <w:rPr>
                <w:rFonts w:ascii="Times New Roman" w:hAnsi="Times New Roman" w:cs="Times New Roman"/>
                <w:sz w:val="24"/>
                <w:szCs w:val="24"/>
              </w:rPr>
              <w:t>МБДОУ Детский сад № 2</w:t>
            </w:r>
            <w:r>
              <w:rPr>
                <w:rFonts w:ascii="Times New Roman" w:hAnsi="Times New Roman" w:cs="Times New Roman"/>
                <w:sz w:val="24"/>
                <w:szCs w:val="24"/>
              </w:rPr>
              <w:t>8</w:t>
            </w:r>
          </w:p>
        </w:tc>
        <w:tc>
          <w:tcPr>
            <w:tcW w:w="1367" w:type="dxa"/>
          </w:tcPr>
          <w:p w:rsidR="00F56A29" w:rsidRDefault="00F56A29" w:rsidP="00F56A29">
            <w:pPr>
              <w:jc w:val="center"/>
              <w:rPr>
                <w:rFonts w:ascii="Times New Roman" w:hAnsi="Times New Roman" w:cs="Times New Roman"/>
                <w:sz w:val="24"/>
                <w:szCs w:val="24"/>
              </w:rPr>
            </w:pPr>
            <w:r>
              <w:rPr>
                <w:rFonts w:ascii="Times New Roman" w:hAnsi="Times New Roman" w:cs="Times New Roman"/>
                <w:sz w:val="24"/>
                <w:szCs w:val="24"/>
              </w:rPr>
              <w:t>196</w:t>
            </w:r>
          </w:p>
        </w:tc>
        <w:tc>
          <w:tcPr>
            <w:tcW w:w="1367" w:type="dxa"/>
          </w:tcPr>
          <w:p w:rsidR="00F56A29" w:rsidRDefault="004804A7" w:rsidP="00F56A29">
            <w:pPr>
              <w:jc w:val="center"/>
              <w:rPr>
                <w:rFonts w:ascii="Times New Roman" w:hAnsi="Times New Roman" w:cs="Times New Roman"/>
                <w:sz w:val="24"/>
                <w:szCs w:val="24"/>
              </w:rPr>
            </w:pPr>
            <w:r>
              <w:rPr>
                <w:rFonts w:ascii="Times New Roman" w:hAnsi="Times New Roman" w:cs="Times New Roman"/>
                <w:sz w:val="24"/>
                <w:szCs w:val="24"/>
              </w:rPr>
              <w:t>193</w:t>
            </w:r>
          </w:p>
        </w:tc>
        <w:tc>
          <w:tcPr>
            <w:tcW w:w="1367" w:type="dxa"/>
          </w:tcPr>
          <w:p w:rsidR="00F56A29" w:rsidRDefault="004804A7" w:rsidP="00F56A29">
            <w:pPr>
              <w:jc w:val="center"/>
              <w:rPr>
                <w:rFonts w:ascii="Times New Roman" w:hAnsi="Times New Roman" w:cs="Times New Roman"/>
                <w:sz w:val="24"/>
                <w:szCs w:val="24"/>
              </w:rPr>
            </w:pPr>
            <w:r>
              <w:rPr>
                <w:rFonts w:ascii="Times New Roman" w:hAnsi="Times New Roman" w:cs="Times New Roman"/>
                <w:sz w:val="24"/>
                <w:szCs w:val="24"/>
              </w:rPr>
              <w:t>190</w:t>
            </w:r>
          </w:p>
        </w:tc>
        <w:tc>
          <w:tcPr>
            <w:tcW w:w="1368" w:type="dxa"/>
          </w:tcPr>
          <w:p w:rsidR="00F56A29" w:rsidRDefault="004804A7" w:rsidP="00F56A29">
            <w:pPr>
              <w:jc w:val="center"/>
              <w:rPr>
                <w:rFonts w:ascii="Times New Roman" w:hAnsi="Times New Roman" w:cs="Times New Roman"/>
                <w:sz w:val="24"/>
                <w:szCs w:val="24"/>
              </w:rPr>
            </w:pPr>
            <w:r>
              <w:rPr>
                <w:rFonts w:ascii="Times New Roman" w:hAnsi="Times New Roman" w:cs="Times New Roman"/>
                <w:sz w:val="24"/>
                <w:szCs w:val="24"/>
              </w:rPr>
              <w:t>100</w:t>
            </w:r>
          </w:p>
        </w:tc>
        <w:tc>
          <w:tcPr>
            <w:tcW w:w="1368" w:type="dxa"/>
          </w:tcPr>
          <w:p w:rsidR="00F56A29" w:rsidRDefault="00530AED" w:rsidP="00F56A29">
            <w:pPr>
              <w:jc w:val="center"/>
              <w:rPr>
                <w:rFonts w:ascii="Times New Roman" w:hAnsi="Times New Roman" w:cs="Times New Roman"/>
                <w:sz w:val="24"/>
                <w:szCs w:val="24"/>
              </w:rPr>
            </w:pPr>
            <w:r>
              <w:rPr>
                <w:rFonts w:ascii="Times New Roman" w:hAnsi="Times New Roman" w:cs="Times New Roman"/>
                <w:sz w:val="24"/>
                <w:szCs w:val="24"/>
              </w:rPr>
              <w:t>98,4</w:t>
            </w:r>
          </w:p>
        </w:tc>
      </w:tr>
    </w:tbl>
    <w:p w:rsidR="00F56A29" w:rsidRDefault="00F56A29" w:rsidP="00FF2794">
      <w:pPr>
        <w:ind w:firstLine="709"/>
        <w:jc w:val="both"/>
        <w:rPr>
          <w:rFonts w:ascii="Times New Roman" w:hAnsi="Times New Roman" w:cs="Times New Roman"/>
          <w:sz w:val="24"/>
          <w:szCs w:val="24"/>
        </w:rPr>
      </w:pPr>
    </w:p>
    <w:p w:rsidR="00530AED"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Анкетирование родителей показало высокую степень удовлетворенности качеством предоставляемых услуг. </w:t>
      </w:r>
    </w:p>
    <w:p w:rsidR="00530AED"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Результаты анализа опроса родителей (законных представителей) об оценке применения Детским садом дистанционных технологий свидетельствуют о достаточном уровне удовлетворенности качеством образовательной деятельности в дистанционном </w:t>
      </w:r>
      <w:r w:rsidRPr="00FF2794">
        <w:rPr>
          <w:rFonts w:ascii="Times New Roman" w:hAnsi="Times New Roman" w:cs="Times New Roman"/>
          <w:sz w:val="24"/>
          <w:szCs w:val="24"/>
        </w:rPr>
        <w:lastRenderedPageBreak/>
        <w:t xml:space="preserve">режиме. </w:t>
      </w:r>
      <w:proofErr w:type="gramStart"/>
      <w:r w:rsidRPr="00FF2794">
        <w:rPr>
          <w:rFonts w:ascii="Times New Roman" w:hAnsi="Times New Roman" w:cs="Times New Roman"/>
          <w:sz w:val="24"/>
          <w:szCs w:val="24"/>
        </w:rPr>
        <w:t xml:space="preserve">Так, 55% родителей отмечают, что работа воспитателей при проведении </w:t>
      </w:r>
      <w:proofErr w:type="spellStart"/>
      <w:r w:rsidRPr="00FF2794">
        <w:rPr>
          <w:rFonts w:ascii="Times New Roman" w:hAnsi="Times New Roman" w:cs="Times New Roman"/>
          <w:sz w:val="24"/>
          <w:szCs w:val="24"/>
        </w:rPr>
        <w:t>онлайн-занятий</w:t>
      </w:r>
      <w:proofErr w:type="spellEnd"/>
      <w:r w:rsidRPr="00FF2794">
        <w:rPr>
          <w:rFonts w:ascii="Times New Roman" w:hAnsi="Times New Roman" w:cs="Times New Roman"/>
          <w:sz w:val="24"/>
          <w:szCs w:val="24"/>
        </w:rPr>
        <w:t xml:space="preserve"> была качественной, 35% родителей частично удовлетворены процессом дистанционного освоения образовательной программы и 10% не удовлетворены.</w:t>
      </w:r>
      <w:proofErr w:type="gramEnd"/>
      <w:r w:rsidRPr="00FF2794">
        <w:rPr>
          <w:rFonts w:ascii="Times New Roman" w:hAnsi="Times New Roman" w:cs="Times New Roman"/>
          <w:sz w:val="24"/>
          <w:szCs w:val="24"/>
        </w:rPr>
        <w:t xml:space="preserve"> При этом родители считают, что у детей периодически наблюдалось снижение интереса мотивации к занятиям в дистанционном режиме, что связывают с качеством связи и форматом проведения занятий, в том числе и посредством </w:t>
      </w:r>
      <w:proofErr w:type="spellStart"/>
      <w:r w:rsidRPr="00FF2794">
        <w:rPr>
          <w:rFonts w:ascii="Times New Roman" w:hAnsi="Times New Roman" w:cs="Times New Roman"/>
          <w:sz w:val="24"/>
          <w:szCs w:val="24"/>
        </w:rPr>
        <w:t>гаджетов</w:t>
      </w:r>
      <w:proofErr w:type="spellEnd"/>
      <w:r w:rsidRPr="00FF2794">
        <w:rPr>
          <w:rFonts w:ascii="Times New Roman" w:hAnsi="Times New Roman" w:cs="Times New Roman"/>
          <w:sz w:val="24"/>
          <w:szCs w:val="24"/>
        </w:rPr>
        <w:t xml:space="preserve">. </w:t>
      </w:r>
    </w:p>
    <w:p w:rsidR="00530AED" w:rsidRPr="00530AED" w:rsidRDefault="00454D11" w:rsidP="00530AED">
      <w:pPr>
        <w:ind w:firstLine="709"/>
        <w:jc w:val="center"/>
        <w:rPr>
          <w:rFonts w:ascii="Times New Roman" w:hAnsi="Times New Roman" w:cs="Times New Roman"/>
          <w:b/>
          <w:sz w:val="24"/>
          <w:szCs w:val="24"/>
        </w:rPr>
      </w:pPr>
      <w:r w:rsidRPr="00530AED">
        <w:rPr>
          <w:rFonts w:ascii="Times New Roman" w:hAnsi="Times New Roman" w:cs="Times New Roman"/>
          <w:b/>
          <w:sz w:val="24"/>
          <w:szCs w:val="24"/>
        </w:rPr>
        <w:t>Результаты анализа показателей деятельности организации</w:t>
      </w:r>
    </w:p>
    <w:p w:rsidR="00530AED"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 xml:space="preserve">Данные приведены по состоянию на 30.12.2020. </w:t>
      </w:r>
    </w:p>
    <w:tbl>
      <w:tblPr>
        <w:tblStyle w:val="a3"/>
        <w:tblW w:w="9643" w:type="dxa"/>
        <w:tblLook w:val="04A0"/>
      </w:tblPr>
      <w:tblGrid>
        <w:gridCol w:w="6204"/>
        <w:gridCol w:w="1880"/>
        <w:gridCol w:w="1559"/>
      </w:tblGrid>
      <w:tr w:rsidR="00530AED" w:rsidRPr="00530AED" w:rsidTr="00530AED">
        <w:tc>
          <w:tcPr>
            <w:tcW w:w="6204" w:type="dxa"/>
          </w:tcPr>
          <w:p w:rsidR="00530AED" w:rsidRPr="00530AED" w:rsidRDefault="00530AED" w:rsidP="00FF2794">
            <w:pPr>
              <w:jc w:val="both"/>
              <w:rPr>
                <w:rFonts w:ascii="Times New Roman" w:hAnsi="Times New Roman" w:cs="Times New Roman"/>
                <w:b/>
                <w:sz w:val="24"/>
                <w:szCs w:val="24"/>
              </w:rPr>
            </w:pPr>
            <w:r w:rsidRPr="00530AED">
              <w:rPr>
                <w:rFonts w:ascii="Times New Roman" w:hAnsi="Times New Roman" w:cs="Times New Roman"/>
                <w:b/>
                <w:sz w:val="24"/>
                <w:szCs w:val="24"/>
              </w:rPr>
              <w:t>Показатели</w:t>
            </w:r>
          </w:p>
        </w:tc>
        <w:tc>
          <w:tcPr>
            <w:tcW w:w="1880" w:type="dxa"/>
          </w:tcPr>
          <w:p w:rsidR="00530AED" w:rsidRPr="00530AED" w:rsidRDefault="00530AED" w:rsidP="00FF2794">
            <w:pPr>
              <w:jc w:val="both"/>
              <w:rPr>
                <w:rFonts w:ascii="Times New Roman" w:hAnsi="Times New Roman" w:cs="Times New Roman"/>
                <w:b/>
                <w:sz w:val="24"/>
                <w:szCs w:val="24"/>
              </w:rPr>
            </w:pPr>
            <w:r w:rsidRPr="00530AED">
              <w:rPr>
                <w:rFonts w:ascii="Times New Roman" w:hAnsi="Times New Roman" w:cs="Times New Roman"/>
                <w:b/>
                <w:sz w:val="24"/>
                <w:szCs w:val="24"/>
              </w:rPr>
              <w:t>Единица измерения</w:t>
            </w:r>
          </w:p>
        </w:tc>
        <w:tc>
          <w:tcPr>
            <w:tcW w:w="1559" w:type="dxa"/>
          </w:tcPr>
          <w:p w:rsidR="00530AED" w:rsidRPr="00530AED" w:rsidRDefault="00530AED" w:rsidP="00FF2794">
            <w:pPr>
              <w:jc w:val="both"/>
              <w:rPr>
                <w:rFonts w:ascii="Times New Roman" w:hAnsi="Times New Roman" w:cs="Times New Roman"/>
                <w:b/>
                <w:sz w:val="24"/>
                <w:szCs w:val="24"/>
              </w:rPr>
            </w:pPr>
            <w:r w:rsidRPr="00530AED">
              <w:rPr>
                <w:rFonts w:ascii="Times New Roman" w:hAnsi="Times New Roman" w:cs="Times New Roman"/>
                <w:b/>
                <w:sz w:val="24"/>
                <w:szCs w:val="24"/>
              </w:rPr>
              <w:t>Количество</w:t>
            </w:r>
          </w:p>
        </w:tc>
      </w:tr>
      <w:tr w:rsidR="00530AED" w:rsidTr="001911D5">
        <w:tc>
          <w:tcPr>
            <w:tcW w:w="9643" w:type="dxa"/>
            <w:gridSpan w:val="3"/>
          </w:tcPr>
          <w:p w:rsidR="00530AED" w:rsidRPr="00530AED" w:rsidRDefault="00530AED" w:rsidP="00FF2794">
            <w:pPr>
              <w:jc w:val="both"/>
              <w:rPr>
                <w:rFonts w:ascii="Times New Roman" w:hAnsi="Times New Roman" w:cs="Times New Roman"/>
                <w:b/>
                <w:sz w:val="24"/>
                <w:szCs w:val="24"/>
              </w:rPr>
            </w:pPr>
            <w:r w:rsidRPr="00530AED">
              <w:rPr>
                <w:rFonts w:ascii="Times New Roman" w:hAnsi="Times New Roman" w:cs="Times New Roman"/>
                <w:b/>
                <w:sz w:val="24"/>
                <w:szCs w:val="24"/>
              </w:rPr>
              <w:t>Образовательная деятельность</w:t>
            </w:r>
          </w:p>
        </w:tc>
      </w:tr>
      <w:tr w:rsidR="00530AED" w:rsidTr="00530AED">
        <w:tc>
          <w:tcPr>
            <w:tcW w:w="6204" w:type="dxa"/>
          </w:tcPr>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Общее количество воспитанников, которые обучаются по программе дошкольного образования</w:t>
            </w:r>
            <w:r>
              <w:rPr>
                <w:rFonts w:ascii="Times New Roman" w:hAnsi="Times New Roman" w:cs="Times New Roman"/>
                <w:sz w:val="24"/>
                <w:szCs w:val="24"/>
              </w:rPr>
              <w:t>.</w:t>
            </w:r>
          </w:p>
          <w:p w:rsidR="00530AED" w:rsidRDefault="00530AED" w:rsidP="00FF2794">
            <w:pPr>
              <w:jc w:val="both"/>
              <w:rPr>
                <w:rFonts w:ascii="Times New Roman" w:hAnsi="Times New Roman" w:cs="Times New Roman"/>
                <w:sz w:val="24"/>
                <w:szCs w:val="24"/>
              </w:rPr>
            </w:pPr>
          </w:p>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 xml:space="preserve">в том числе </w:t>
            </w:r>
            <w:proofErr w:type="gramStart"/>
            <w:r w:rsidRPr="00FF2794">
              <w:rPr>
                <w:rFonts w:ascii="Times New Roman" w:hAnsi="Times New Roman" w:cs="Times New Roman"/>
                <w:sz w:val="24"/>
                <w:szCs w:val="24"/>
              </w:rPr>
              <w:t>обучающиеся</w:t>
            </w:r>
            <w:proofErr w:type="gramEnd"/>
            <w:r w:rsidRPr="00FF2794">
              <w:rPr>
                <w:rFonts w:ascii="Times New Roman" w:hAnsi="Times New Roman" w:cs="Times New Roman"/>
                <w:sz w:val="24"/>
                <w:szCs w:val="24"/>
              </w:rPr>
              <w:t>:</w:t>
            </w:r>
          </w:p>
        </w:tc>
        <w:tc>
          <w:tcPr>
            <w:tcW w:w="1880" w:type="dxa"/>
            <w:vMerge w:val="restart"/>
          </w:tcPr>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w:t>
            </w: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196</w:t>
            </w:r>
          </w:p>
        </w:tc>
      </w:tr>
      <w:tr w:rsidR="00530AED" w:rsidTr="00530AED">
        <w:tc>
          <w:tcPr>
            <w:tcW w:w="6204" w:type="dxa"/>
          </w:tcPr>
          <w:p w:rsidR="00530AED"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00530AED" w:rsidRPr="00FF2794">
              <w:rPr>
                <w:rFonts w:ascii="Times New Roman" w:hAnsi="Times New Roman" w:cs="Times New Roman"/>
                <w:sz w:val="24"/>
                <w:szCs w:val="24"/>
              </w:rPr>
              <w:t xml:space="preserve">в </w:t>
            </w:r>
            <w:proofErr w:type="gramStart"/>
            <w:r w:rsidR="00530AED" w:rsidRPr="00FF2794">
              <w:rPr>
                <w:rFonts w:ascii="Times New Roman" w:hAnsi="Times New Roman" w:cs="Times New Roman"/>
                <w:sz w:val="24"/>
                <w:szCs w:val="24"/>
              </w:rPr>
              <w:t>режиме полного дня</w:t>
            </w:r>
            <w:proofErr w:type="gramEnd"/>
            <w:r w:rsidR="00530AED" w:rsidRPr="00FF2794">
              <w:rPr>
                <w:rFonts w:ascii="Times New Roman" w:hAnsi="Times New Roman" w:cs="Times New Roman"/>
                <w:sz w:val="24"/>
                <w:szCs w:val="24"/>
              </w:rPr>
              <w:t xml:space="preserve"> (8–12 часов)</w:t>
            </w:r>
          </w:p>
        </w:tc>
        <w:tc>
          <w:tcPr>
            <w:tcW w:w="1880" w:type="dxa"/>
            <w:vMerge/>
          </w:tcPr>
          <w:p w:rsidR="00530AED" w:rsidRDefault="00530AED" w:rsidP="00FF2794">
            <w:pPr>
              <w:jc w:val="both"/>
              <w:rPr>
                <w:rFonts w:ascii="Times New Roman" w:hAnsi="Times New Roman" w:cs="Times New Roman"/>
                <w:sz w:val="24"/>
                <w:szCs w:val="24"/>
              </w:rPr>
            </w:pP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196</w:t>
            </w:r>
          </w:p>
        </w:tc>
      </w:tr>
      <w:tr w:rsidR="00530AED" w:rsidTr="00530AED">
        <w:tc>
          <w:tcPr>
            <w:tcW w:w="6204" w:type="dxa"/>
          </w:tcPr>
          <w:p w:rsidR="00530AED"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00530AED" w:rsidRPr="00FF2794">
              <w:rPr>
                <w:rFonts w:ascii="Times New Roman" w:hAnsi="Times New Roman" w:cs="Times New Roman"/>
                <w:sz w:val="24"/>
                <w:szCs w:val="24"/>
              </w:rPr>
              <w:t>в режиме кратковременного пребывания (3–5 часов)</w:t>
            </w:r>
          </w:p>
        </w:tc>
        <w:tc>
          <w:tcPr>
            <w:tcW w:w="1880" w:type="dxa"/>
            <w:vMerge/>
          </w:tcPr>
          <w:p w:rsidR="00530AED" w:rsidRDefault="00530AED" w:rsidP="00FF2794">
            <w:pPr>
              <w:jc w:val="both"/>
              <w:rPr>
                <w:rFonts w:ascii="Times New Roman" w:hAnsi="Times New Roman" w:cs="Times New Roman"/>
                <w:sz w:val="24"/>
                <w:szCs w:val="24"/>
              </w:rPr>
            </w:pP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0</w:t>
            </w:r>
          </w:p>
        </w:tc>
      </w:tr>
      <w:tr w:rsidR="00530AED" w:rsidTr="00530AED">
        <w:tc>
          <w:tcPr>
            <w:tcW w:w="6204" w:type="dxa"/>
          </w:tcPr>
          <w:p w:rsidR="00530AED"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00530AED" w:rsidRPr="00FF2794">
              <w:rPr>
                <w:rFonts w:ascii="Times New Roman" w:hAnsi="Times New Roman" w:cs="Times New Roman"/>
                <w:sz w:val="24"/>
                <w:szCs w:val="24"/>
              </w:rPr>
              <w:t>в семейной дошкольной группе</w:t>
            </w:r>
          </w:p>
        </w:tc>
        <w:tc>
          <w:tcPr>
            <w:tcW w:w="1880" w:type="dxa"/>
            <w:vMerge/>
          </w:tcPr>
          <w:p w:rsidR="00530AED" w:rsidRDefault="00530AED" w:rsidP="00FF2794">
            <w:pPr>
              <w:jc w:val="both"/>
              <w:rPr>
                <w:rFonts w:ascii="Times New Roman" w:hAnsi="Times New Roman" w:cs="Times New Roman"/>
                <w:sz w:val="24"/>
                <w:szCs w:val="24"/>
              </w:rPr>
            </w:pP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0</w:t>
            </w:r>
          </w:p>
        </w:tc>
      </w:tr>
      <w:tr w:rsidR="00530AED" w:rsidTr="00530AED">
        <w:tc>
          <w:tcPr>
            <w:tcW w:w="6204" w:type="dxa"/>
          </w:tcPr>
          <w:p w:rsidR="00530AED" w:rsidRDefault="00E8774F" w:rsidP="00530AED">
            <w:pPr>
              <w:jc w:val="both"/>
              <w:rPr>
                <w:rFonts w:ascii="Times New Roman" w:hAnsi="Times New Roman" w:cs="Times New Roman"/>
                <w:sz w:val="24"/>
                <w:szCs w:val="24"/>
              </w:rPr>
            </w:pPr>
            <w:r>
              <w:rPr>
                <w:rFonts w:ascii="Times New Roman" w:hAnsi="Times New Roman" w:cs="Times New Roman"/>
                <w:sz w:val="24"/>
                <w:szCs w:val="24"/>
              </w:rPr>
              <w:t xml:space="preserve">- </w:t>
            </w:r>
            <w:r w:rsidR="00530AED" w:rsidRPr="00FF2794">
              <w:rPr>
                <w:rFonts w:ascii="Times New Roman" w:hAnsi="Times New Roman" w:cs="Times New Roman"/>
                <w:sz w:val="24"/>
                <w:szCs w:val="24"/>
              </w:rPr>
              <w:t xml:space="preserve">по форме семейного образования с психолого-педагогическим сопровождением, которое организует детский сад </w:t>
            </w:r>
          </w:p>
        </w:tc>
        <w:tc>
          <w:tcPr>
            <w:tcW w:w="1880" w:type="dxa"/>
            <w:vMerge/>
          </w:tcPr>
          <w:p w:rsidR="00530AED" w:rsidRDefault="00530AED" w:rsidP="00FF2794">
            <w:pPr>
              <w:jc w:val="both"/>
              <w:rPr>
                <w:rFonts w:ascii="Times New Roman" w:hAnsi="Times New Roman" w:cs="Times New Roman"/>
                <w:sz w:val="24"/>
                <w:szCs w:val="24"/>
              </w:rPr>
            </w:pP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0</w:t>
            </w:r>
          </w:p>
        </w:tc>
      </w:tr>
      <w:tr w:rsidR="00530AED" w:rsidTr="00530AED">
        <w:tc>
          <w:tcPr>
            <w:tcW w:w="6204" w:type="dxa"/>
          </w:tcPr>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Общее количество воспитанников в возрасте до трех лет</w:t>
            </w:r>
          </w:p>
        </w:tc>
        <w:tc>
          <w:tcPr>
            <w:tcW w:w="1880" w:type="dxa"/>
          </w:tcPr>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w:t>
            </w: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39</w:t>
            </w:r>
          </w:p>
        </w:tc>
      </w:tr>
      <w:tr w:rsidR="00530AED" w:rsidTr="00530AED">
        <w:tc>
          <w:tcPr>
            <w:tcW w:w="6204" w:type="dxa"/>
          </w:tcPr>
          <w:p w:rsidR="00530AED" w:rsidRDefault="00530AED" w:rsidP="005857D7">
            <w:pPr>
              <w:jc w:val="both"/>
              <w:rPr>
                <w:rFonts w:ascii="Times New Roman" w:hAnsi="Times New Roman" w:cs="Times New Roman"/>
                <w:sz w:val="24"/>
                <w:szCs w:val="24"/>
              </w:rPr>
            </w:pPr>
            <w:r w:rsidRPr="00FF2794">
              <w:rPr>
                <w:rFonts w:ascii="Times New Roman" w:hAnsi="Times New Roman" w:cs="Times New Roman"/>
                <w:sz w:val="24"/>
                <w:szCs w:val="24"/>
              </w:rPr>
              <w:t>Общее количество воспитанников в возрасте от трех до восьми лет</w:t>
            </w:r>
          </w:p>
        </w:tc>
        <w:tc>
          <w:tcPr>
            <w:tcW w:w="1880" w:type="dxa"/>
          </w:tcPr>
          <w:p w:rsidR="00530AED" w:rsidRDefault="00530AED"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w:t>
            </w:r>
          </w:p>
        </w:tc>
        <w:tc>
          <w:tcPr>
            <w:tcW w:w="1559" w:type="dxa"/>
          </w:tcPr>
          <w:p w:rsidR="00530AED" w:rsidRDefault="00530AED" w:rsidP="00FF2794">
            <w:pPr>
              <w:jc w:val="both"/>
              <w:rPr>
                <w:rFonts w:ascii="Times New Roman" w:hAnsi="Times New Roman" w:cs="Times New Roman"/>
                <w:sz w:val="24"/>
                <w:szCs w:val="24"/>
              </w:rPr>
            </w:pPr>
            <w:r>
              <w:rPr>
                <w:rFonts w:ascii="Times New Roman" w:hAnsi="Times New Roman" w:cs="Times New Roman"/>
                <w:sz w:val="24"/>
                <w:szCs w:val="24"/>
              </w:rPr>
              <w:t>157</w:t>
            </w:r>
          </w:p>
        </w:tc>
      </w:tr>
      <w:tr w:rsidR="00E8774F" w:rsidTr="00530AED">
        <w:tc>
          <w:tcPr>
            <w:tcW w:w="6204" w:type="dxa"/>
          </w:tcPr>
          <w:p w:rsidR="00E8774F" w:rsidRDefault="00E8774F" w:rsidP="00E8774F">
            <w:pPr>
              <w:jc w:val="both"/>
              <w:rPr>
                <w:rFonts w:ascii="Times New Roman" w:hAnsi="Times New Roman" w:cs="Times New Roman"/>
                <w:sz w:val="24"/>
                <w:szCs w:val="24"/>
              </w:rPr>
            </w:pPr>
            <w:r w:rsidRPr="00FF2794">
              <w:rPr>
                <w:rFonts w:ascii="Times New Roman" w:hAnsi="Times New Roman" w:cs="Times New Roman"/>
                <w:sz w:val="24"/>
                <w:szCs w:val="24"/>
              </w:rPr>
              <w:t xml:space="preserve">Количество (удельный вес) детей от общей численности воспитанников, которые получают услуги присмотра и ухода, в том числе в группах: </w:t>
            </w:r>
          </w:p>
        </w:tc>
        <w:tc>
          <w:tcPr>
            <w:tcW w:w="1880" w:type="dxa"/>
            <w:vMerge w:val="restart"/>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vMerge w:val="restart"/>
          </w:tcPr>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196 (100%)</w:t>
            </w:r>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8–12-часового пребывания</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vMerge/>
          </w:tcPr>
          <w:p w:rsidR="00E8774F" w:rsidRDefault="00E8774F" w:rsidP="00FF2794">
            <w:pPr>
              <w:jc w:val="both"/>
              <w:rPr>
                <w:rFonts w:ascii="Times New Roman" w:hAnsi="Times New Roman" w:cs="Times New Roman"/>
                <w:sz w:val="24"/>
                <w:szCs w:val="24"/>
              </w:rPr>
            </w:pPr>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12–14-часового пребывания</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0 (0%)</w:t>
            </w:r>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w:t>
            </w:r>
            <w:r w:rsidRPr="00FF2794">
              <w:rPr>
                <w:rFonts w:ascii="Times New Roman" w:hAnsi="Times New Roman" w:cs="Times New Roman"/>
                <w:sz w:val="24"/>
                <w:szCs w:val="24"/>
              </w:rPr>
              <w:t xml:space="preserve">  круглосуточного пребывания</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0 (0%)</w:t>
            </w:r>
          </w:p>
        </w:tc>
      </w:tr>
      <w:tr w:rsidR="00E8774F" w:rsidTr="00530AED">
        <w:tc>
          <w:tcPr>
            <w:tcW w:w="6204"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Численность (удельный вес) воспитанников с ОВЗ от общей численности воспитанников, которые получают услуги:</w:t>
            </w:r>
          </w:p>
        </w:tc>
        <w:tc>
          <w:tcPr>
            <w:tcW w:w="1880" w:type="dxa"/>
            <w:vMerge w:val="restart"/>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vMerge w:val="restart"/>
          </w:tcPr>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p>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0 (0%)</w:t>
            </w:r>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по коррекции недостатков физического, психического развития</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vMerge/>
          </w:tcPr>
          <w:p w:rsidR="00E8774F" w:rsidRDefault="00E8774F" w:rsidP="00FF2794">
            <w:pPr>
              <w:jc w:val="both"/>
              <w:rPr>
                <w:rFonts w:ascii="Times New Roman" w:hAnsi="Times New Roman" w:cs="Times New Roman"/>
                <w:sz w:val="24"/>
                <w:szCs w:val="24"/>
              </w:rPr>
            </w:pPr>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F2794">
              <w:rPr>
                <w:rFonts w:ascii="Times New Roman" w:hAnsi="Times New Roman" w:cs="Times New Roman"/>
                <w:sz w:val="24"/>
                <w:szCs w:val="24"/>
              </w:rPr>
              <w:t>обучению по</w:t>
            </w:r>
            <w:proofErr w:type="gramEnd"/>
            <w:r w:rsidRPr="00FF2794">
              <w:rPr>
                <w:rFonts w:ascii="Times New Roman" w:hAnsi="Times New Roman" w:cs="Times New Roman"/>
                <w:sz w:val="24"/>
                <w:szCs w:val="24"/>
              </w:rPr>
              <w:t xml:space="preserve"> образовательной программе дошкольного образования</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30 (15,3%</w:t>
            </w:r>
            <w:proofErr w:type="gramStart"/>
            <w:r>
              <w:rPr>
                <w:rFonts w:ascii="Times New Roman" w:hAnsi="Times New Roman" w:cs="Times New Roman"/>
                <w:sz w:val="24"/>
                <w:szCs w:val="24"/>
              </w:rPr>
              <w:t xml:space="preserve"> )</w:t>
            </w:r>
            <w:proofErr w:type="gramEnd"/>
          </w:p>
        </w:tc>
      </w:tr>
      <w:tr w:rsidR="00E8774F" w:rsidTr="00530AED">
        <w:tc>
          <w:tcPr>
            <w:tcW w:w="6204" w:type="dxa"/>
          </w:tcPr>
          <w:p w:rsidR="00E8774F" w:rsidRDefault="00E8774F"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присмотру и уходу</w:t>
            </w:r>
          </w:p>
        </w:tc>
        <w:tc>
          <w:tcPr>
            <w:tcW w:w="1880" w:type="dxa"/>
            <w:vMerge/>
          </w:tcPr>
          <w:p w:rsidR="00E8774F" w:rsidRDefault="00E8774F" w:rsidP="00FF2794">
            <w:pPr>
              <w:jc w:val="both"/>
              <w:rPr>
                <w:rFonts w:ascii="Times New Roman" w:hAnsi="Times New Roman" w:cs="Times New Roman"/>
                <w:sz w:val="24"/>
                <w:szCs w:val="24"/>
              </w:rPr>
            </w:pPr>
          </w:p>
        </w:tc>
        <w:tc>
          <w:tcPr>
            <w:tcW w:w="1559"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0 (0%)</w:t>
            </w:r>
          </w:p>
        </w:tc>
      </w:tr>
      <w:tr w:rsidR="00E8774F" w:rsidTr="00530AED">
        <w:tc>
          <w:tcPr>
            <w:tcW w:w="6204"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Средний показатель пропущенных по болезни дней на одного воспитанника</w:t>
            </w:r>
          </w:p>
        </w:tc>
        <w:tc>
          <w:tcPr>
            <w:tcW w:w="1880" w:type="dxa"/>
          </w:tcPr>
          <w:p w:rsidR="00E8774F" w:rsidRDefault="00E8774F" w:rsidP="00FF2794">
            <w:pPr>
              <w:jc w:val="both"/>
              <w:rPr>
                <w:rFonts w:ascii="Times New Roman" w:hAnsi="Times New Roman" w:cs="Times New Roman"/>
                <w:sz w:val="24"/>
                <w:szCs w:val="24"/>
              </w:rPr>
            </w:pPr>
            <w:r w:rsidRPr="00FF2794">
              <w:rPr>
                <w:rFonts w:ascii="Times New Roman" w:hAnsi="Times New Roman" w:cs="Times New Roman"/>
                <w:sz w:val="24"/>
                <w:szCs w:val="24"/>
              </w:rPr>
              <w:t>день</w:t>
            </w:r>
          </w:p>
        </w:tc>
        <w:tc>
          <w:tcPr>
            <w:tcW w:w="1559" w:type="dxa"/>
          </w:tcPr>
          <w:p w:rsidR="00E8774F" w:rsidRDefault="00E8774F" w:rsidP="00FF2794">
            <w:pPr>
              <w:jc w:val="both"/>
              <w:rPr>
                <w:rFonts w:ascii="Times New Roman" w:hAnsi="Times New Roman" w:cs="Times New Roman"/>
                <w:sz w:val="24"/>
                <w:szCs w:val="24"/>
              </w:rPr>
            </w:pPr>
            <w:r w:rsidRPr="001E7B43">
              <w:rPr>
                <w:rFonts w:ascii="Times New Roman" w:hAnsi="Times New Roman" w:cs="Times New Roman"/>
                <w:sz w:val="24"/>
                <w:szCs w:val="24"/>
              </w:rPr>
              <w:t>16,7</w:t>
            </w:r>
          </w:p>
        </w:tc>
      </w:tr>
      <w:tr w:rsidR="005857D7" w:rsidTr="00530AED">
        <w:tc>
          <w:tcPr>
            <w:tcW w:w="6204" w:type="dxa"/>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 xml:space="preserve">Общая численность </w:t>
            </w:r>
            <w:proofErr w:type="spellStart"/>
            <w:r w:rsidRPr="00FF2794">
              <w:rPr>
                <w:rFonts w:ascii="Times New Roman" w:hAnsi="Times New Roman" w:cs="Times New Roman"/>
                <w:sz w:val="24"/>
                <w:szCs w:val="24"/>
              </w:rPr>
              <w:t>педработников</w:t>
            </w:r>
            <w:proofErr w:type="spellEnd"/>
            <w:r w:rsidRPr="00FF2794">
              <w:rPr>
                <w:rFonts w:ascii="Times New Roman" w:hAnsi="Times New Roman" w:cs="Times New Roman"/>
                <w:sz w:val="24"/>
                <w:szCs w:val="24"/>
              </w:rPr>
              <w:t xml:space="preserve">, в том числе количество </w:t>
            </w:r>
            <w:proofErr w:type="spellStart"/>
            <w:r w:rsidRPr="00FF2794">
              <w:rPr>
                <w:rFonts w:ascii="Times New Roman" w:hAnsi="Times New Roman" w:cs="Times New Roman"/>
                <w:sz w:val="24"/>
                <w:szCs w:val="24"/>
              </w:rPr>
              <w:t>педработников</w:t>
            </w:r>
            <w:proofErr w:type="spellEnd"/>
            <w:r w:rsidRPr="00FF2794">
              <w:rPr>
                <w:rFonts w:ascii="Times New Roman" w:hAnsi="Times New Roman" w:cs="Times New Roman"/>
                <w:sz w:val="24"/>
                <w:szCs w:val="24"/>
              </w:rPr>
              <w:t>:</w:t>
            </w:r>
          </w:p>
        </w:tc>
        <w:tc>
          <w:tcPr>
            <w:tcW w:w="1880" w:type="dxa"/>
            <w:vMerge w:val="restart"/>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w:t>
            </w:r>
          </w:p>
        </w:tc>
        <w:tc>
          <w:tcPr>
            <w:tcW w:w="1559" w:type="dxa"/>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19</w:t>
            </w: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с высшим образованием</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0</w:t>
            </w: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высшим образованием педагогической направленности (профиля)</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9</w:t>
            </w: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средним профессиональным образованием</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0</w:t>
            </w: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средним профессиональным образованием педагогической направленности (профиля)</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10</w:t>
            </w:r>
          </w:p>
        </w:tc>
      </w:tr>
      <w:tr w:rsidR="005857D7" w:rsidTr="00530AED">
        <w:tc>
          <w:tcPr>
            <w:tcW w:w="6204" w:type="dxa"/>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lastRenderedPageBreak/>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80" w:type="dxa"/>
            <w:vMerge w:val="restart"/>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tcPr>
          <w:p w:rsidR="005857D7" w:rsidRDefault="005857D7" w:rsidP="00FF2794">
            <w:pPr>
              <w:jc w:val="both"/>
              <w:rPr>
                <w:rFonts w:ascii="Times New Roman" w:hAnsi="Times New Roman" w:cs="Times New Roman"/>
                <w:sz w:val="24"/>
                <w:szCs w:val="24"/>
              </w:rPr>
            </w:pP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с высшей</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Default="005857D7" w:rsidP="005857D7">
            <w:pPr>
              <w:jc w:val="both"/>
              <w:rPr>
                <w:rFonts w:ascii="Times New Roman" w:hAnsi="Times New Roman" w:cs="Times New Roman"/>
                <w:sz w:val="24"/>
                <w:szCs w:val="24"/>
              </w:rPr>
            </w:pPr>
            <w:r w:rsidRPr="005857D7">
              <w:rPr>
                <w:rFonts w:ascii="Times New Roman" w:hAnsi="Times New Roman" w:cs="Times New Roman"/>
                <w:sz w:val="24"/>
                <w:szCs w:val="24"/>
              </w:rPr>
              <w:t>1 (5%)</w:t>
            </w: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первой</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Pr="005857D7" w:rsidRDefault="005857D7" w:rsidP="00FF2794">
            <w:pPr>
              <w:jc w:val="both"/>
              <w:rPr>
                <w:rFonts w:ascii="Times New Roman" w:hAnsi="Times New Roman" w:cs="Times New Roman"/>
                <w:sz w:val="24"/>
                <w:szCs w:val="24"/>
                <w:highlight w:val="yellow"/>
              </w:rPr>
            </w:pPr>
            <w:r w:rsidRPr="005857D7">
              <w:rPr>
                <w:rFonts w:ascii="Times New Roman" w:hAnsi="Times New Roman" w:cs="Times New Roman"/>
                <w:sz w:val="24"/>
                <w:szCs w:val="24"/>
              </w:rPr>
              <w:t>5 (26%)</w:t>
            </w:r>
          </w:p>
        </w:tc>
      </w:tr>
      <w:tr w:rsidR="005857D7" w:rsidTr="00530AED">
        <w:tc>
          <w:tcPr>
            <w:tcW w:w="6204" w:type="dxa"/>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80" w:type="dxa"/>
            <w:vMerge w:val="restart"/>
          </w:tcPr>
          <w:p w:rsidR="005857D7" w:rsidRDefault="005857D7"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tcPr>
          <w:p w:rsidR="005857D7" w:rsidRPr="005857D7" w:rsidRDefault="005857D7" w:rsidP="00FF2794">
            <w:pPr>
              <w:jc w:val="both"/>
              <w:rPr>
                <w:rFonts w:ascii="Times New Roman" w:hAnsi="Times New Roman" w:cs="Times New Roman"/>
                <w:sz w:val="24"/>
                <w:szCs w:val="24"/>
                <w:highlight w:val="yellow"/>
              </w:rPr>
            </w:pPr>
          </w:p>
        </w:tc>
      </w:tr>
      <w:tr w:rsidR="005857D7" w:rsidTr="00530AED">
        <w:tc>
          <w:tcPr>
            <w:tcW w:w="6204" w:type="dxa"/>
          </w:tcPr>
          <w:p w:rsidR="005857D7" w:rsidRDefault="005857D7"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до 5 лет</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Pr="005857D7" w:rsidRDefault="005857D7" w:rsidP="00FF2794">
            <w:pPr>
              <w:jc w:val="both"/>
              <w:rPr>
                <w:rFonts w:ascii="Times New Roman" w:hAnsi="Times New Roman" w:cs="Times New Roman"/>
                <w:sz w:val="24"/>
                <w:szCs w:val="24"/>
                <w:highlight w:val="yellow"/>
              </w:rPr>
            </w:pPr>
            <w:r>
              <w:rPr>
                <w:rFonts w:ascii="Times New Roman" w:hAnsi="Times New Roman" w:cs="Times New Roman"/>
                <w:sz w:val="24"/>
                <w:szCs w:val="24"/>
              </w:rPr>
              <w:t xml:space="preserve">7 </w:t>
            </w:r>
            <w:r w:rsidRPr="005857D7">
              <w:rPr>
                <w:rFonts w:ascii="Times New Roman" w:hAnsi="Times New Roman" w:cs="Times New Roman"/>
                <w:sz w:val="24"/>
                <w:szCs w:val="24"/>
              </w:rPr>
              <w:t>(37%)</w:t>
            </w:r>
          </w:p>
        </w:tc>
      </w:tr>
      <w:tr w:rsidR="005857D7" w:rsidTr="00530AED">
        <w:tc>
          <w:tcPr>
            <w:tcW w:w="6204" w:type="dxa"/>
          </w:tcPr>
          <w:p w:rsidR="005857D7" w:rsidRDefault="005857D7" w:rsidP="005857D7">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больше 30 лет</w:t>
            </w:r>
          </w:p>
        </w:tc>
        <w:tc>
          <w:tcPr>
            <w:tcW w:w="1880" w:type="dxa"/>
            <w:vMerge/>
          </w:tcPr>
          <w:p w:rsidR="005857D7" w:rsidRDefault="005857D7" w:rsidP="00FF2794">
            <w:pPr>
              <w:jc w:val="both"/>
              <w:rPr>
                <w:rFonts w:ascii="Times New Roman" w:hAnsi="Times New Roman" w:cs="Times New Roman"/>
                <w:sz w:val="24"/>
                <w:szCs w:val="24"/>
              </w:rPr>
            </w:pPr>
          </w:p>
        </w:tc>
        <w:tc>
          <w:tcPr>
            <w:tcW w:w="1559" w:type="dxa"/>
          </w:tcPr>
          <w:p w:rsidR="005857D7" w:rsidRPr="005857D7" w:rsidRDefault="005857D7" w:rsidP="00FF2794">
            <w:pPr>
              <w:jc w:val="both"/>
              <w:rPr>
                <w:rFonts w:ascii="Times New Roman" w:hAnsi="Times New Roman" w:cs="Times New Roman"/>
                <w:sz w:val="24"/>
                <w:szCs w:val="24"/>
                <w:highlight w:val="yellow"/>
              </w:rPr>
            </w:pPr>
            <w:r w:rsidRPr="005857D7">
              <w:rPr>
                <w:rFonts w:ascii="Times New Roman" w:hAnsi="Times New Roman" w:cs="Times New Roman"/>
                <w:sz w:val="24"/>
                <w:szCs w:val="24"/>
              </w:rPr>
              <w:t>1 (5%)</w:t>
            </w:r>
          </w:p>
        </w:tc>
      </w:tr>
      <w:tr w:rsidR="001911D5" w:rsidTr="00530AED">
        <w:tc>
          <w:tcPr>
            <w:tcW w:w="6204" w:type="dxa"/>
          </w:tcPr>
          <w:p w:rsidR="001911D5"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Количество (удельный вес численности) педагогических работников в общей численности педагогических работников в возрасте:</w:t>
            </w:r>
          </w:p>
        </w:tc>
        <w:tc>
          <w:tcPr>
            <w:tcW w:w="1880" w:type="dxa"/>
            <w:vMerge w:val="restart"/>
          </w:tcPr>
          <w:p w:rsidR="001911D5"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tcPr>
          <w:p w:rsidR="001911D5" w:rsidRPr="005857D7" w:rsidRDefault="001911D5" w:rsidP="00FF2794">
            <w:pPr>
              <w:jc w:val="both"/>
              <w:rPr>
                <w:rFonts w:ascii="Times New Roman" w:hAnsi="Times New Roman" w:cs="Times New Roman"/>
                <w:sz w:val="24"/>
                <w:szCs w:val="24"/>
                <w:highlight w:val="yellow"/>
              </w:rPr>
            </w:pP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до 30 лет</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7 (37%)</w:t>
            </w: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от 55 лет</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1(5%)</w:t>
            </w:r>
          </w:p>
        </w:tc>
      </w:tr>
      <w:tr w:rsidR="005857D7" w:rsidTr="00530AED">
        <w:tc>
          <w:tcPr>
            <w:tcW w:w="6204"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Численность (удельный вес) педагогических и административно</w:t>
            </w:r>
            <w:r>
              <w:rPr>
                <w:rFonts w:ascii="Times New Roman" w:hAnsi="Times New Roman" w:cs="Times New Roman"/>
                <w:sz w:val="24"/>
                <w:szCs w:val="24"/>
              </w:rPr>
              <w:t>-</w:t>
            </w:r>
            <w:r w:rsidRPr="00FF2794">
              <w:rPr>
                <w:rFonts w:ascii="Times New Roman" w:hAnsi="Times New Roman" w:cs="Times New Roman"/>
                <w:sz w:val="24"/>
                <w:szCs w:val="24"/>
              </w:rPr>
              <w:t>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880"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tcPr>
          <w:p w:rsidR="005857D7"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19 (100%)</w:t>
            </w:r>
          </w:p>
        </w:tc>
      </w:tr>
      <w:tr w:rsidR="005857D7" w:rsidTr="00530AED">
        <w:tc>
          <w:tcPr>
            <w:tcW w:w="6204"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Численность (удельный вес) педагогических и административно</w:t>
            </w:r>
            <w:r>
              <w:rPr>
                <w:rFonts w:ascii="Times New Roman" w:hAnsi="Times New Roman" w:cs="Times New Roman"/>
                <w:sz w:val="24"/>
                <w:szCs w:val="24"/>
              </w:rPr>
              <w:t>-</w:t>
            </w:r>
            <w:r w:rsidRPr="00FF2794">
              <w:rPr>
                <w:rFonts w:ascii="Times New Roman" w:hAnsi="Times New Roman" w:cs="Times New Roman"/>
                <w:sz w:val="24"/>
                <w:szCs w:val="24"/>
              </w:rPr>
              <w:t>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1880"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 (процент)</w:t>
            </w:r>
          </w:p>
        </w:tc>
        <w:tc>
          <w:tcPr>
            <w:tcW w:w="1559" w:type="dxa"/>
          </w:tcPr>
          <w:p w:rsidR="005857D7"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19</w:t>
            </w:r>
            <w:r w:rsidRPr="00FF2794">
              <w:rPr>
                <w:rFonts w:ascii="Times New Roman" w:hAnsi="Times New Roman" w:cs="Times New Roman"/>
                <w:sz w:val="24"/>
                <w:szCs w:val="24"/>
              </w:rPr>
              <w:t xml:space="preserve"> (100%)</w:t>
            </w:r>
          </w:p>
        </w:tc>
      </w:tr>
      <w:tr w:rsidR="005857D7" w:rsidTr="00530AED">
        <w:tc>
          <w:tcPr>
            <w:tcW w:w="6204"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Соотношение «педагогический работник/воспитанник»</w:t>
            </w:r>
          </w:p>
        </w:tc>
        <w:tc>
          <w:tcPr>
            <w:tcW w:w="1880" w:type="dxa"/>
          </w:tcPr>
          <w:p w:rsidR="005857D7"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человек/чело век</w:t>
            </w:r>
          </w:p>
        </w:tc>
        <w:tc>
          <w:tcPr>
            <w:tcW w:w="1559" w:type="dxa"/>
          </w:tcPr>
          <w:p w:rsidR="005857D7"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10,1/1</w:t>
            </w: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Наличие в детском саду:</w:t>
            </w:r>
          </w:p>
        </w:tc>
        <w:tc>
          <w:tcPr>
            <w:tcW w:w="1880" w:type="dxa"/>
            <w:vMerge w:val="restart"/>
          </w:tcPr>
          <w:p w:rsidR="001911D5"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да/нет</w:t>
            </w:r>
          </w:p>
        </w:tc>
        <w:tc>
          <w:tcPr>
            <w:tcW w:w="1559" w:type="dxa"/>
            <w:vMerge w:val="restart"/>
          </w:tcPr>
          <w:p w:rsidR="001911D5" w:rsidRDefault="001911D5" w:rsidP="00FF2794">
            <w:pPr>
              <w:jc w:val="both"/>
              <w:rPr>
                <w:rFonts w:ascii="Times New Roman" w:hAnsi="Times New Roman" w:cs="Times New Roman"/>
                <w:sz w:val="24"/>
                <w:szCs w:val="24"/>
              </w:rPr>
            </w:pPr>
          </w:p>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да</w:t>
            </w: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музыкального руководителя</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vMerge/>
          </w:tcPr>
          <w:p w:rsidR="001911D5" w:rsidRPr="005857D7" w:rsidRDefault="001911D5" w:rsidP="00FF2794">
            <w:pPr>
              <w:jc w:val="both"/>
              <w:rPr>
                <w:rFonts w:ascii="Times New Roman" w:hAnsi="Times New Roman" w:cs="Times New Roman"/>
                <w:sz w:val="24"/>
                <w:szCs w:val="24"/>
              </w:rPr>
            </w:pP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инструктора по физической культуре</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нет</w:t>
            </w: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учителя-логопеда</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да</w:t>
            </w:r>
          </w:p>
        </w:tc>
      </w:tr>
      <w:tr w:rsidR="001911D5" w:rsidTr="00530AED">
        <w:tc>
          <w:tcPr>
            <w:tcW w:w="6204" w:type="dxa"/>
          </w:tcPr>
          <w:p w:rsidR="001911D5" w:rsidRPr="00FF2794"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логопеда</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нет</w:t>
            </w:r>
          </w:p>
        </w:tc>
      </w:tr>
      <w:tr w:rsidR="001911D5" w:rsidTr="00530AED">
        <w:tc>
          <w:tcPr>
            <w:tcW w:w="6204" w:type="dxa"/>
          </w:tcPr>
          <w:p w:rsidR="001911D5"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учителя-дефектолога</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нет</w:t>
            </w:r>
          </w:p>
        </w:tc>
      </w:tr>
      <w:tr w:rsidR="001911D5" w:rsidTr="00530AED">
        <w:tc>
          <w:tcPr>
            <w:tcW w:w="6204" w:type="dxa"/>
          </w:tcPr>
          <w:p w:rsidR="001911D5" w:rsidRDefault="001911D5"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педагога-психолога</w:t>
            </w:r>
          </w:p>
        </w:tc>
        <w:tc>
          <w:tcPr>
            <w:tcW w:w="1880" w:type="dxa"/>
            <w:vMerge/>
          </w:tcPr>
          <w:p w:rsidR="001911D5" w:rsidRPr="00FF2794" w:rsidRDefault="001911D5" w:rsidP="00FF2794">
            <w:pPr>
              <w:jc w:val="both"/>
              <w:rPr>
                <w:rFonts w:ascii="Times New Roman" w:hAnsi="Times New Roman" w:cs="Times New Roman"/>
                <w:sz w:val="24"/>
                <w:szCs w:val="24"/>
              </w:rPr>
            </w:pPr>
          </w:p>
        </w:tc>
        <w:tc>
          <w:tcPr>
            <w:tcW w:w="1559" w:type="dxa"/>
          </w:tcPr>
          <w:p w:rsidR="001911D5" w:rsidRPr="005857D7" w:rsidRDefault="001911D5" w:rsidP="00FF2794">
            <w:pPr>
              <w:jc w:val="both"/>
              <w:rPr>
                <w:rFonts w:ascii="Times New Roman" w:hAnsi="Times New Roman" w:cs="Times New Roman"/>
                <w:sz w:val="24"/>
                <w:szCs w:val="24"/>
              </w:rPr>
            </w:pPr>
            <w:r>
              <w:rPr>
                <w:rFonts w:ascii="Times New Roman" w:hAnsi="Times New Roman" w:cs="Times New Roman"/>
                <w:sz w:val="24"/>
                <w:szCs w:val="24"/>
              </w:rPr>
              <w:t>да</w:t>
            </w:r>
          </w:p>
        </w:tc>
      </w:tr>
      <w:tr w:rsidR="001911D5" w:rsidTr="001911D5">
        <w:tc>
          <w:tcPr>
            <w:tcW w:w="9643" w:type="dxa"/>
            <w:gridSpan w:val="3"/>
          </w:tcPr>
          <w:p w:rsidR="001911D5" w:rsidRPr="001911D5" w:rsidRDefault="001911D5" w:rsidP="00FF2794">
            <w:pPr>
              <w:jc w:val="both"/>
              <w:rPr>
                <w:rFonts w:ascii="Times New Roman" w:hAnsi="Times New Roman" w:cs="Times New Roman"/>
                <w:b/>
                <w:sz w:val="24"/>
                <w:szCs w:val="24"/>
              </w:rPr>
            </w:pPr>
            <w:r w:rsidRPr="001911D5">
              <w:rPr>
                <w:rFonts w:ascii="Times New Roman" w:hAnsi="Times New Roman" w:cs="Times New Roman"/>
                <w:b/>
                <w:sz w:val="24"/>
                <w:szCs w:val="24"/>
              </w:rPr>
              <w:t>Инфраструктура</w:t>
            </w:r>
          </w:p>
        </w:tc>
      </w:tr>
      <w:tr w:rsidR="001911D5" w:rsidTr="00530AED">
        <w:tc>
          <w:tcPr>
            <w:tcW w:w="6204" w:type="dxa"/>
          </w:tcPr>
          <w:p w:rsidR="001911D5"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80" w:type="dxa"/>
          </w:tcPr>
          <w:p w:rsidR="001911D5"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кв. м</w:t>
            </w:r>
          </w:p>
        </w:tc>
        <w:tc>
          <w:tcPr>
            <w:tcW w:w="1559" w:type="dxa"/>
          </w:tcPr>
          <w:p w:rsidR="001911D5" w:rsidRPr="005857D7"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2-2,5</w:t>
            </w:r>
          </w:p>
        </w:tc>
      </w:tr>
      <w:tr w:rsidR="001911D5" w:rsidTr="00530AED">
        <w:tc>
          <w:tcPr>
            <w:tcW w:w="6204" w:type="dxa"/>
          </w:tcPr>
          <w:p w:rsidR="001911D5"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Площадь помещений для дополнительных видов деятельности воспитанников</w:t>
            </w:r>
          </w:p>
        </w:tc>
        <w:tc>
          <w:tcPr>
            <w:tcW w:w="1880" w:type="dxa"/>
          </w:tcPr>
          <w:p w:rsidR="001911D5" w:rsidRPr="00FF2794" w:rsidRDefault="001911D5" w:rsidP="00FF2794">
            <w:pPr>
              <w:jc w:val="both"/>
              <w:rPr>
                <w:rFonts w:ascii="Times New Roman" w:hAnsi="Times New Roman" w:cs="Times New Roman"/>
                <w:sz w:val="24"/>
                <w:szCs w:val="24"/>
              </w:rPr>
            </w:pPr>
            <w:r w:rsidRPr="00FF2794">
              <w:rPr>
                <w:rFonts w:ascii="Times New Roman" w:hAnsi="Times New Roman" w:cs="Times New Roman"/>
                <w:sz w:val="24"/>
                <w:szCs w:val="24"/>
              </w:rPr>
              <w:t>кв. м</w:t>
            </w:r>
          </w:p>
        </w:tc>
        <w:tc>
          <w:tcPr>
            <w:tcW w:w="1559" w:type="dxa"/>
          </w:tcPr>
          <w:p w:rsidR="001911D5" w:rsidRPr="005857D7" w:rsidRDefault="001911D5" w:rsidP="00FF2794">
            <w:pPr>
              <w:jc w:val="both"/>
              <w:rPr>
                <w:rFonts w:ascii="Times New Roman" w:hAnsi="Times New Roman" w:cs="Times New Roman"/>
                <w:sz w:val="24"/>
                <w:szCs w:val="24"/>
              </w:rPr>
            </w:pPr>
            <w:r w:rsidRPr="001E7B43">
              <w:rPr>
                <w:rFonts w:ascii="Times New Roman" w:hAnsi="Times New Roman" w:cs="Times New Roman"/>
                <w:sz w:val="24"/>
                <w:szCs w:val="24"/>
              </w:rPr>
              <w:t>4</w:t>
            </w:r>
            <w:r w:rsidR="001E7B43" w:rsidRPr="001E7B43">
              <w:rPr>
                <w:rFonts w:ascii="Times New Roman" w:hAnsi="Times New Roman" w:cs="Times New Roman"/>
                <w:sz w:val="24"/>
                <w:szCs w:val="24"/>
              </w:rPr>
              <w:t>,</w:t>
            </w:r>
            <w:r w:rsidRPr="001E7B43">
              <w:rPr>
                <w:rFonts w:ascii="Times New Roman" w:hAnsi="Times New Roman" w:cs="Times New Roman"/>
                <w:sz w:val="24"/>
                <w:szCs w:val="24"/>
              </w:rPr>
              <w:t>92</w:t>
            </w:r>
          </w:p>
        </w:tc>
      </w:tr>
      <w:tr w:rsidR="00E7187B" w:rsidTr="00530AED">
        <w:tc>
          <w:tcPr>
            <w:tcW w:w="6204" w:type="dxa"/>
          </w:tcPr>
          <w:p w:rsidR="00E7187B" w:rsidRPr="00FF2794" w:rsidRDefault="00E7187B" w:rsidP="00FF2794">
            <w:pPr>
              <w:jc w:val="both"/>
              <w:rPr>
                <w:rFonts w:ascii="Times New Roman" w:hAnsi="Times New Roman" w:cs="Times New Roman"/>
                <w:sz w:val="24"/>
                <w:szCs w:val="24"/>
              </w:rPr>
            </w:pPr>
            <w:r w:rsidRPr="00FF2794">
              <w:rPr>
                <w:rFonts w:ascii="Times New Roman" w:hAnsi="Times New Roman" w:cs="Times New Roman"/>
                <w:sz w:val="24"/>
                <w:szCs w:val="24"/>
              </w:rPr>
              <w:t>Наличие в детском саду:</w:t>
            </w:r>
          </w:p>
        </w:tc>
        <w:tc>
          <w:tcPr>
            <w:tcW w:w="1880" w:type="dxa"/>
            <w:vMerge w:val="restart"/>
          </w:tcPr>
          <w:p w:rsidR="00E7187B" w:rsidRPr="00FF2794" w:rsidRDefault="00E7187B" w:rsidP="00FF2794">
            <w:pPr>
              <w:jc w:val="both"/>
              <w:rPr>
                <w:rFonts w:ascii="Times New Roman" w:hAnsi="Times New Roman" w:cs="Times New Roman"/>
                <w:sz w:val="24"/>
                <w:szCs w:val="24"/>
              </w:rPr>
            </w:pPr>
            <w:r w:rsidRPr="00FF2794">
              <w:rPr>
                <w:rFonts w:ascii="Times New Roman" w:hAnsi="Times New Roman" w:cs="Times New Roman"/>
                <w:sz w:val="24"/>
                <w:szCs w:val="24"/>
              </w:rPr>
              <w:t>да/нет</w:t>
            </w:r>
          </w:p>
        </w:tc>
        <w:tc>
          <w:tcPr>
            <w:tcW w:w="1559" w:type="dxa"/>
            <w:vMerge w:val="restart"/>
          </w:tcPr>
          <w:p w:rsidR="00E7187B" w:rsidRDefault="00E7187B" w:rsidP="00FF2794">
            <w:pPr>
              <w:jc w:val="both"/>
              <w:rPr>
                <w:rFonts w:ascii="Times New Roman" w:hAnsi="Times New Roman" w:cs="Times New Roman"/>
                <w:sz w:val="24"/>
                <w:szCs w:val="24"/>
              </w:rPr>
            </w:pPr>
          </w:p>
          <w:p w:rsidR="00E7187B" w:rsidRPr="001911D5" w:rsidRDefault="00E7187B" w:rsidP="00FF2794">
            <w:pPr>
              <w:jc w:val="both"/>
              <w:rPr>
                <w:rFonts w:ascii="Times New Roman" w:hAnsi="Times New Roman" w:cs="Times New Roman"/>
                <w:sz w:val="24"/>
                <w:szCs w:val="24"/>
              </w:rPr>
            </w:pPr>
            <w:r w:rsidRPr="00FF2794">
              <w:rPr>
                <w:rFonts w:ascii="Times New Roman" w:hAnsi="Times New Roman" w:cs="Times New Roman"/>
                <w:sz w:val="24"/>
                <w:szCs w:val="24"/>
              </w:rPr>
              <w:t>нет</w:t>
            </w:r>
          </w:p>
        </w:tc>
      </w:tr>
      <w:tr w:rsidR="00E7187B" w:rsidTr="00530AED">
        <w:tc>
          <w:tcPr>
            <w:tcW w:w="6204" w:type="dxa"/>
          </w:tcPr>
          <w:p w:rsidR="00E7187B" w:rsidRPr="00FF2794" w:rsidRDefault="00E7187B"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физкультурного зала</w:t>
            </w:r>
          </w:p>
        </w:tc>
        <w:tc>
          <w:tcPr>
            <w:tcW w:w="1880" w:type="dxa"/>
            <w:vMerge/>
          </w:tcPr>
          <w:p w:rsidR="00E7187B" w:rsidRPr="00FF2794" w:rsidRDefault="00E7187B" w:rsidP="00FF2794">
            <w:pPr>
              <w:jc w:val="both"/>
              <w:rPr>
                <w:rFonts w:ascii="Times New Roman" w:hAnsi="Times New Roman" w:cs="Times New Roman"/>
                <w:sz w:val="24"/>
                <w:szCs w:val="24"/>
              </w:rPr>
            </w:pPr>
          </w:p>
        </w:tc>
        <w:tc>
          <w:tcPr>
            <w:tcW w:w="1559" w:type="dxa"/>
            <w:vMerge/>
          </w:tcPr>
          <w:p w:rsidR="00E7187B" w:rsidRPr="001911D5" w:rsidRDefault="00E7187B" w:rsidP="00FF2794">
            <w:pPr>
              <w:jc w:val="both"/>
              <w:rPr>
                <w:rFonts w:ascii="Times New Roman" w:hAnsi="Times New Roman" w:cs="Times New Roman"/>
                <w:sz w:val="24"/>
                <w:szCs w:val="24"/>
              </w:rPr>
            </w:pPr>
          </w:p>
        </w:tc>
      </w:tr>
      <w:tr w:rsidR="00E7187B" w:rsidTr="00530AED">
        <w:tc>
          <w:tcPr>
            <w:tcW w:w="6204" w:type="dxa"/>
          </w:tcPr>
          <w:p w:rsidR="00E7187B" w:rsidRPr="00FF2794" w:rsidRDefault="00E7187B"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музыкального зала</w:t>
            </w:r>
          </w:p>
        </w:tc>
        <w:tc>
          <w:tcPr>
            <w:tcW w:w="1880" w:type="dxa"/>
            <w:vMerge/>
          </w:tcPr>
          <w:p w:rsidR="00E7187B" w:rsidRPr="00FF2794" w:rsidRDefault="00E7187B" w:rsidP="00FF2794">
            <w:pPr>
              <w:jc w:val="both"/>
              <w:rPr>
                <w:rFonts w:ascii="Times New Roman" w:hAnsi="Times New Roman" w:cs="Times New Roman"/>
                <w:sz w:val="24"/>
                <w:szCs w:val="24"/>
              </w:rPr>
            </w:pPr>
          </w:p>
        </w:tc>
        <w:tc>
          <w:tcPr>
            <w:tcW w:w="1559" w:type="dxa"/>
          </w:tcPr>
          <w:p w:rsidR="00E7187B" w:rsidRPr="001911D5" w:rsidRDefault="00E7187B" w:rsidP="00FF2794">
            <w:pPr>
              <w:jc w:val="both"/>
              <w:rPr>
                <w:rFonts w:ascii="Times New Roman" w:hAnsi="Times New Roman" w:cs="Times New Roman"/>
                <w:sz w:val="24"/>
                <w:szCs w:val="24"/>
              </w:rPr>
            </w:pPr>
            <w:r w:rsidRPr="00FF2794">
              <w:rPr>
                <w:rFonts w:ascii="Times New Roman" w:hAnsi="Times New Roman" w:cs="Times New Roman"/>
                <w:sz w:val="24"/>
                <w:szCs w:val="24"/>
              </w:rPr>
              <w:t>да</w:t>
            </w:r>
          </w:p>
        </w:tc>
      </w:tr>
      <w:tr w:rsidR="00E7187B" w:rsidTr="00530AED">
        <w:tc>
          <w:tcPr>
            <w:tcW w:w="6204" w:type="dxa"/>
          </w:tcPr>
          <w:p w:rsidR="00E7187B" w:rsidRPr="00FF2794" w:rsidRDefault="00E7187B" w:rsidP="00FF2794">
            <w:pPr>
              <w:jc w:val="both"/>
              <w:rPr>
                <w:rFonts w:ascii="Times New Roman" w:hAnsi="Times New Roman" w:cs="Times New Roman"/>
                <w:sz w:val="24"/>
                <w:szCs w:val="24"/>
              </w:rPr>
            </w:pPr>
            <w:r>
              <w:rPr>
                <w:rFonts w:ascii="Times New Roman" w:hAnsi="Times New Roman" w:cs="Times New Roman"/>
                <w:sz w:val="24"/>
                <w:szCs w:val="24"/>
              </w:rPr>
              <w:t xml:space="preserve">- </w:t>
            </w:r>
            <w:r w:rsidRPr="00FF2794">
              <w:rPr>
                <w:rFonts w:ascii="Times New Roman" w:hAnsi="Times New Roman" w:cs="Times New Roman"/>
                <w:sz w:val="24"/>
                <w:szCs w:val="24"/>
              </w:rPr>
              <w:t xml:space="preserve">прогулочных площадок, которые оснащены так, чтобы </w:t>
            </w:r>
            <w:proofErr w:type="gramStart"/>
            <w:r w:rsidRPr="00FF2794">
              <w:rPr>
                <w:rFonts w:ascii="Times New Roman" w:hAnsi="Times New Roman" w:cs="Times New Roman"/>
                <w:sz w:val="24"/>
                <w:szCs w:val="24"/>
              </w:rPr>
              <w:t>обеспечить потребность воспитанников в</w:t>
            </w:r>
            <w:proofErr w:type="gramEnd"/>
            <w:r w:rsidRPr="00FF2794">
              <w:rPr>
                <w:rFonts w:ascii="Times New Roman" w:hAnsi="Times New Roman" w:cs="Times New Roman"/>
                <w:sz w:val="24"/>
                <w:szCs w:val="24"/>
              </w:rPr>
              <w:t xml:space="preserve"> физической активности и игровой деятельности на улице</w:t>
            </w:r>
          </w:p>
        </w:tc>
        <w:tc>
          <w:tcPr>
            <w:tcW w:w="1880" w:type="dxa"/>
            <w:vMerge/>
          </w:tcPr>
          <w:p w:rsidR="00E7187B" w:rsidRPr="00FF2794" w:rsidRDefault="00E7187B" w:rsidP="00FF2794">
            <w:pPr>
              <w:jc w:val="both"/>
              <w:rPr>
                <w:rFonts w:ascii="Times New Roman" w:hAnsi="Times New Roman" w:cs="Times New Roman"/>
                <w:sz w:val="24"/>
                <w:szCs w:val="24"/>
              </w:rPr>
            </w:pPr>
          </w:p>
        </w:tc>
        <w:tc>
          <w:tcPr>
            <w:tcW w:w="1559" w:type="dxa"/>
          </w:tcPr>
          <w:p w:rsidR="00E7187B" w:rsidRPr="001911D5" w:rsidRDefault="00E7187B" w:rsidP="00FF2794">
            <w:pPr>
              <w:jc w:val="both"/>
              <w:rPr>
                <w:rFonts w:ascii="Times New Roman" w:hAnsi="Times New Roman" w:cs="Times New Roman"/>
                <w:sz w:val="24"/>
                <w:szCs w:val="24"/>
              </w:rPr>
            </w:pPr>
            <w:r w:rsidRPr="00FF2794">
              <w:rPr>
                <w:rFonts w:ascii="Times New Roman" w:hAnsi="Times New Roman" w:cs="Times New Roman"/>
                <w:sz w:val="24"/>
                <w:szCs w:val="24"/>
              </w:rPr>
              <w:t>да</w:t>
            </w:r>
          </w:p>
        </w:tc>
      </w:tr>
    </w:tbl>
    <w:p w:rsidR="00530AED" w:rsidRDefault="00530AED" w:rsidP="00FF2794">
      <w:pPr>
        <w:ind w:firstLine="709"/>
        <w:jc w:val="both"/>
        <w:rPr>
          <w:rFonts w:ascii="Times New Roman" w:hAnsi="Times New Roman" w:cs="Times New Roman"/>
          <w:sz w:val="24"/>
          <w:szCs w:val="24"/>
        </w:rPr>
      </w:pPr>
    </w:p>
    <w:p w:rsidR="00E7187B"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lastRenderedPageBreak/>
        <w:t xml:space="preserve">Анализ показателей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ФГОС </w:t>
      </w:r>
      <w:proofErr w:type="gramStart"/>
      <w:r w:rsidRPr="00FF2794">
        <w:rPr>
          <w:rFonts w:ascii="Times New Roman" w:hAnsi="Times New Roman" w:cs="Times New Roman"/>
          <w:sz w:val="24"/>
          <w:szCs w:val="24"/>
        </w:rPr>
        <w:t>ДО</w:t>
      </w:r>
      <w:proofErr w:type="gramEnd"/>
      <w:r w:rsidRPr="00FF2794">
        <w:rPr>
          <w:rFonts w:ascii="Times New Roman" w:hAnsi="Times New Roman" w:cs="Times New Roman"/>
          <w:sz w:val="24"/>
          <w:szCs w:val="24"/>
        </w:rPr>
        <w:t xml:space="preserve">. </w:t>
      </w:r>
    </w:p>
    <w:p w:rsidR="0041329D" w:rsidRDefault="00454D11" w:rsidP="00FF2794">
      <w:pPr>
        <w:ind w:firstLine="709"/>
        <w:jc w:val="both"/>
        <w:rPr>
          <w:rFonts w:ascii="Times New Roman" w:hAnsi="Times New Roman" w:cs="Times New Roman"/>
          <w:sz w:val="24"/>
          <w:szCs w:val="24"/>
        </w:rPr>
      </w:pPr>
      <w:r w:rsidRPr="00FF2794">
        <w:rPr>
          <w:rFonts w:ascii="Times New Roman" w:hAnsi="Times New Roman" w:cs="Times New Roman"/>
          <w:sz w:val="24"/>
          <w:szCs w:val="24"/>
        </w:rPr>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Default="00CE1B6B" w:rsidP="00FF2794">
      <w:pPr>
        <w:ind w:firstLine="709"/>
        <w:jc w:val="both"/>
        <w:rPr>
          <w:rFonts w:ascii="Times New Roman" w:hAnsi="Times New Roman" w:cs="Times New Roman"/>
          <w:sz w:val="24"/>
          <w:szCs w:val="24"/>
        </w:rPr>
      </w:pPr>
    </w:p>
    <w:p w:rsidR="00CE1B6B" w:rsidRPr="00FF2794" w:rsidRDefault="00CE1B6B" w:rsidP="00CE1B6B">
      <w:pPr>
        <w:ind w:hanging="851"/>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6943546" cy="9629775"/>
            <wp:effectExtent l="19050" t="0" r="0" b="0"/>
            <wp:docPr id="3" name="Рисунок 2" descr="D:\Загрузки Интернет\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Загрузки Интернет\008.jpg"/>
                    <pic:cNvPicPr>
                      <a:picLocks noChangeAspect="1" noChangeArrowheads="1"/>
                    </pic:cNvPicPr>
                  </pic:nvPicPr>
                  <pic:blipFill>
                    <a:blip r:embed="rId12" cstate="print"/>
                    <a:srcRect/>
                    <a:stretch>
                      <a:fillRect/>
                    </a:stretch>
                  </pic:blipFill>
                  <pic:spPr bwMode="auto">
                    <a:xfrm>
                      <a:off x="0" y="0"/>
                      <a:ext cx="6943546" cy="9629775"/>
                    </a:xfrm>
                    <a:prstGeom prst="rect">
                      <a:avLst/>
                    </a:prstGeom>
                    <a:noFill/>
                    <a:ln w="9525">
                      <a:noFill/>
                      <a:miter lim="800000"/>
                      <a:headEnd/>
                      <a:tailEnd/>
                    </a:ln>
                  </pic:spPr>
                </pic:pic>
              </a:graphicData>
            </a:graphic>
          </wp:inline>
        </w:drawing>
      </w:r>
    </w:p>
    <w:sectPr w:rsidR="00CE1B6B" w:rsidRPr="00FF2794" w:rsidSect="00AC05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012D7"/>
    <w:multiLevelType w:val="hybridMultilevel"/>
    <w:tmpl w:val="0EC017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1BF6660"/>
    <w:multiLevelType w:val="hybridMultilevel"/>
    <w:tmpl w:val="59044804"/>
    <w:lvl w:ilvl="0" w:tplc="04190001">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2">
    <w:nsid w:val="30061F22"/>
    <w:multiLevelType w:val="hybridMultilevel"/>
    <w:tmpl w:val="490EF050"/>
    <w:lvl w:ilvl="0" w:tplc="04190001">
      <w:start w:val="1"/>
      <w:numFmt w:val="bullet"/>
      <w:lvlText w:val=""/>
      <w:lvlJc w:val="left"/>
      <w:pPr>
        <w:ind w:left="1206" w:hanging="360"/>
      </w:pPr>
      <w:rPr>
        <w:rFonts w:ascii="Symbol" w:hAnsi="Symbol" w:hint="default"/>
      </w:rPr>
    </w:lvl>
    <w:lvl w:ilvl="1" w:tplc="04190003" w:tentative="1">
      <w:start w:val="1"/>
      <w:numFmt w:val="bullet"/>
      <w:lvlText w:val="o"/>
      <w:lvlJc w:val="left"/>
      <w:pPr>
        <w:ind w:left="1926" w:hanging="360"/>
      </w:pPr>
      <w:rPr>
        <w:rFonts w:ascii="Courier New" w:hAnsi="Courier New" w:cs="Courier New" w:hint="default"/>
      </w:rPr>
    </w:lvl>
    <w:lvl w:ilvl="2" w:tplc="04190005" w:tentative="1">
      <w:start w:val="1"/>
      <w:numFmt w:val="bullet"/>
      <w:lvlText w:val=""/>
      <w:lvlJc w:val="left"/>
      <w:pPr>
        <w:ind w:left="2646" w:hanging="360"/>
      </w:pPr>
      <w:rPr>
        <w:rFonts w:ascii="Wingdings" w:hAnsi="Wingdings" w:hint="default"/>
      </w:rPr>
    </w:lvl>
    <w:lvl w:ilvl="3" w:tplc="04190001" w:tentative="1">
      <w:start w:val="1"/>
      <w:numFmt w:val="bullet"/>
      <w:lvlText w:val=""/>
      <w:lvlJc w:val="left"/>
      <w:pPr>
        <w:ind w:left="3366" w:hanging="360"/>
      </w:pPr>
      <w:rPr>
        <w:rFonts w:ascii="Symbol" w:hAnsi="Symbol" w:hint="default"/>
      </w:rPr>
    </w:lvl>
    <w:lvl w:ilvl="4" w:tplc="04190003" w:tentative="1">
      <w:start w:val="1"/>
      <w:numFmt w:val="bullet"/>
      <w:lvlText w:val="o"/>
      <w:lvlJc w:val="left"/>
      <w:pPr>
        <w:ind w:left="4086" w:hanging="360"/>
      </w:pPr>
      <w:rPr>
        <w:rFonts w:ascii="Courier New" w:hAnsi="Courier New" w:cs="Courier New" w:hint="default"/>
      </w:rPr>
    </w:lvl>
    <w:lvl w:ilvl="5" w:tplc="04190005" w:tentative="1">
      <w:start w:val="1"/>
      <w:numFmt w:val="bullet"/>
      <w:lvlText w:val=""/>
      <w:lvlJc w:val="left"/>
      <w:pPr>
        <w:ind w:left="4806" w:hanging="360"/>
      </w:pPr>
      <w:rPr>
        <w:rFonts w:ascii="Wingdings" w:hAnsi="Wingdings" w:hint="default"/>
      </w:rPr>
    </w:lvl>
    <w:lvl w:ilvl="6" w:tplc="04190001" w:tentative="1">
      <w:start w:val="1"/>
      <w:numFmt w:val="bullet"/>
      <w:lvlText w:val=""/>
      <w:lvlJc w:val="left"/>
      <w:pPr>
        <w:ind w:left="5526" w:hanging="360"/>
      </w:pPr>
      <w:rPr>
        <w:rFonts w:ascii="Symbol" w:hAnsi="Symbol" w:hint="default"/>
      </w:rPr>
    </w:lvl>
    <w:lvl w:ilvl="7" w:tplc="04190003" w:tentative="1">
      <w:start w:val="1"/>
      <w:numFmt w:val="bullet"/>
      <w:lvlText w:val="o"/>
      <w:lvlJc w:val="left"/>
      <w:pPr>
        <w:ind w:left="6246" w:hanging="360"/>
      </w:pPr>
      <w:rPr>
        <w:rFonts w:ascii="Courier New" w:hAnsi="Courier New" w:cs="Courier New" w:hint="default"/>
      </w:rPr>
    </w:lvl>
    <w:lvl w:ilvl="8" w:tplc="04190005" w:tentative="1">
      <w:start w:val="1"/>
      <w:numFmt w:val="bullet"/>
      <w:lvlText w:val=""/>
      <w:lvlJc w:val="left"/>
      <w:pPr>
        <w:ind w:left="6966" w:hanging="360"/>
      </w:pPr>
      <w:rPr>
        <w:rFonts w:ascii="Wingdings" w:hAnsi="Wingdings" w:hint="default"/>
      </w:rPr>
    </w:lvl>
  </w:abstractNum>
  <w:abstractNum w:abstractNumId="3">
    <w:nsid w:val="30E7561E"/>
    <w:multiLevelType w:val="hybridMultilevel"/>
    <w:tmpl w:val="F4B2D4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2552E6B"/>
    <w:multiLevelType w:val="hybridMultilevel"/>
    <w:tmpl w:val="D27ED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F32DCA"/>
    <w:multiLevelType w:val="hybridMultilevel"/>
    <w:tmpl w:val="A7C0E4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A076AC5"/>
    <w:multiLevelType w:val="hybridMultilevel"/>
    <w:tmpl w:val="98E05C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525FD"/>
    <w:rsid w:val="000D39CC"/>
    <w:rsid w:val="00117A1A"/>
    <w:rsid w:val="001911D5"/>
    <w:rsid w:val="001E7B43"/>
    <w:rsid w:val="002234F8"/>
    <w:rsid w:val="003525FD"/>
    <w:rsid w:val="003C0CE3"/>
    <w:rsid w:val="003E582D"/>
    <w:rsid w:val="0041329D"/>
    <w:rsid w:val="00454D11"/>
    <w:rsid w:val="004747F0"/>
    <w:rsid w:val="004751AD"/>
    <w:rsid w:val="0047587B"/>
    <w:rsid w:val="004804A7"/>
    <w:rsid w:val="00530AED"/>
    <w:rsid w:val="0053645B"/>
    <w:rsid w:val="005857D7"/>
    <w:rsid w:val="00693E70"/>
    <w:rsid w:val="00714667"/>
    <w:rsid w:val="007334BE"/>
    <w:rsid w:val="00801EF3"/>
    <w:rsid w:val="008077C4"/>
    <w:rsid w:val="0085750A"/>
    <w:rsid w:val="008F4A46"/>
    <w:rsid w:val="00987FD9"/>
    <w:rsid w:val="00A428BC"/>
    <w:rsid w:val="00A96367"/>
    <w:rsid w:val="00A968CC"/>
    <w:rsid w:val="00AB0289"/>
    <w:rsid w:val="00AB34D5"/>
    <w:rsid w:val="00AC0545"/>
    <w:rsid w:val="00B072D8"/>
    <w:rsid w:val="00C16196"/>
    <w:rsid w:val="00C76098"/>
    <w:rsid w:val="00CB4B24"/>
    <w:rsid w:val="00CD5C91"/>
    <w:rsid w:val="00CE1B6B"/>
    <w:rsid w:val="00D1723A"/>
    <w:rsid w:val="00DA5A66"/>
    <w:rsid w:val="00E13D6C"/>
    <w:rsid w:val="00E273D3"/>
    <w:rsid w:val="00E7187B"/>
    <w:rsid w:val="00E8774F"/>
    <w:rsid w:val="00E912E7"/>
    <w:rsid w:val="00E95224"/>
    <w:rsid w:val="00F56A29"/>
    <w:rsid w:val="00FF2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5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5A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7334BE"/>
    <w:pPr>
      <w:ind w:left="720"/>
      <w:contextualSpacing/>
    </w:pPr>
  </w:style>
  <w:style w:type="paragraph" w:styleId="a5">
    <w:name w:val="Balloon Text"/>
    <w:basedOn w:val="a"/>
    <w:link w:val="a6"/>
    <w:uiPriority w:val="99"/>
    <w:semiHidden/>
    <w:unhideWhenUsed/>
    <w:rsid w:val="00693E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3E70"/>
    <w:rPr>
      <w:rFonts w:ascii="Tahoma" w:hAnsi="Tahoma" w:cs="Tahoma"/>
      <w:sz w:val="16"/>
      <w:szCs w:val="16"/>
    </w:rPr>
  </w:style>
  <w:style w:type="character" w:styleId="a7">
    <w:name w:val="Hyperlink"/>
    <w:basedOn w:val="a0"/>
    <w:uiPriority w:val="99"/>
    <w:unhideWhenUsed/>
    <w:rsid w:val="00FF2794"/>
    <w:rPr>
      <w:color w:val="0000FF" w:themeColor="hyperlink"/>
      <w:u w:val="single"/>
    </w:rPr>
  </w:style>
  <w:style w:type="paragraph" w:styleId="a8">
    <w:name w:val="Title"/>
    <w:basedOn w:val="a"/>
    <w:link w:val="a9"/>
    <w:qFormat/>
    <w:rsid w:val="00801EF3"/>
    <w:pPr>
      <w:spacing w:after="0" w:line="360" w:lineRule="auto"/>
      <w:jc w:val="center"/>
    </w:pPr>
    <w:rPr>
      <w:rFonts w:ascii="Times New Roman" w:eastAsia="Times New Roman" w:hAnsi="Times New Roman" w:cs="Times New Roman"/>
      <w:sz w:val="36"/>
      <w:szCs w:val="20"/>
    </w:rPr>
  </w:style>
  <w:style w:type="character" w:customStyle="1" w:styleId="a9">
    <w:name w:val="Название Знак"/>
    <w:basedOn w:val="a0"/>
    <w:link w:val="a8"/>
    <w:rsid w:val="00801EF3"/>
    <w:rPr>
      <w:rFonts w:ascii="Times New Roman" w:eastAsia="Times New Roman" w:hAnsi="Times New Roman" w:cs="Times New Roman"/>
      <w:sz w:val="36"/>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http://dk42.ru/publikacii" TargetMode="External"/><Relationship Id="rId5" Type="http://schemas.openxmlformats.org/officeDocument/2006/relationships/image" Target="media/image1.jpeg"/><Relationship Id="rId10" Type="http://schemas.openxmlformats.org/officeDocument/2006/relationships/hyperlink" Target="http://dk42.ru/publikacii" TargetMode="External"/><Relationship Id="rId4" Type="http://schemas.openxmlformats.org/officeDocument/2006/relationships/webSettings" Target="webSettings.xml"/><Relationship Id="rId9" Type="http://schemas.openxmlformats.org/officeDocument/2006/relationships/hyperlink" Target="http://dk42.ru/publikacii"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barChart>
        <c:barDir val="col"/>
        <c:grouping val="clustered"/>
        <c:ser>
          <c:idx val="0"/>
          <c:order val="0"/>
          <c:tx>
            <c:strRef>
              <c:f>Лист1!$B$1</c:f>
              <c:strCache>
                <c:ptCount val="1"/>
                <c:pt idx="0">
                  <c:v>итоговый показатель по группам (среднее значение)</c:v>
                </c:pt>
              </c:strCache>
            </c:strRef>
          </c:tx>
          <c:dLbls>
            <c:showVal val="1"/>
          </c:dLbls>
          <c:cat>
            <c:strRef>
              <c:f>Лист1!$A$2:$A$6</c:f>
              <c:strCache>
                <c:ptCount val="5"/>
                <c:pt idx="0">
                  <c:v>Физическое развитие</c:v>
                </c:pt>
                <c:pt idx="1">
                  <c:v>Социально-коммуникативное развитие</c:v>
                </c:pt>
                <c:pt idx="2">
                  <c:v>Познавательное развитие</c:v>
                </c:pt>
                <c:pt idx="3">
                  <c:v>Речевое развитие</c:v>
                </c:pt>
                <c:pt idx="4">
                  <c:v>Художественно-эстетическое развитие</c:v>
                </c:pt>
              </c:strCache>
            </c:strRef>
          </c:cat>
          <c:val>
            <c:numRef>
              <c:f>Лист1!$B$2:$B$6</c:f>
              <c:numCache>
                <c:formatCode>General</c:formatCode>
                <c:ptCount val="5"/>
                <c:pt idx="0">
                  <c:v>2.8</c:v>
                </c:pt>
                <c:pt idx="1">
                  <c:v>2.9</c:v>
                </c:pt>
                <c:pt idx="2">
                  <c:v>2.9</c:v>
                </c:pt>
                <c:pt idx="3">
                  <c:v>2.9</c:v>
                </c:pt>
                <c:pt idx="4">
                  <c:v>2.8</c:v>
                </c:pt>
              </c:numCache>
            </c:numRef>
          </c:val>
        </c:ser>
        <c:axId val="81766272"/>
        <c:axId val="81767808"/>
      </c:barChart>
      <c:catAx>
        <c:axId val="81766272"/>
        <c:scaling>
          <c:orientation val="minMax"/>
        </c:scaling>
        <c:axPos val="b"/>
        <c:tickLblPos val="nextTo"/>
        <c:crossAx val="81767808"/>
        <c:crosses val="autoZero"/>
        <c:auto val="1"/>
        <c:lblAlgn val="ctr"/>
        <c:lblOffset val="100"/>
      </c:catAx>
      <c:valAx>
        <c:axId val="81767808"/>
        <c:scaling>
          <c:orientation val="minMax"/>
        </c:scaling>
        <c:axPos val="l"/>
        <c:majorGridlines/>
        <c:numFmt formatCode="General" sourceLinked="1"/>
        <c:tickLblPos val="nextTo"/>
        <c:crossAx val="8176627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Стаж педагогических работников</c:v>
                </c:pt>
              </c:strCache>
            </c:strRef>
          </c:tx>
          <c:dLbls>
            <c:showVal val="1"/>
            <c:showLeaderLines val="1"/>
          </c:dLbls>
          <c:cat>
            <c:strRef>
              <c:f>Лист1!$A$2:$A$6</c:f>
              <c:strCache>
                <c:ptCount val="5"/>
                <c:pt idx="0">
                  <c:v>до 5 лет</c:v>
                </c:pt>
                <c:pt idx="1">
                  <c:v>до 10 лет</c:v>
                </c:pt>
                <c:pt idx="2">
                  <c:v>до 20 лет</c:v>
                </c:pt>
                <c:pt idx="3">
                  <c:v>до 30 лет</c:v>
                </c:pt>
                <c:pt idx="4">
                  <c:v>до 40 лет</c:v>
                </c:pt>
              </c:strCache>
            </c:strRef>
          </c:cat>
          <c:val>
            <c:numRef>
              <c:f>Лист1!$B$2:$B$6</c:f>
              <c:numCache>
                <c:formatCode>0%</c:formatCode>
                <c:ptCount val="5"/>
                <c:pt idx="0">
                  <c:v>0.37000000000000027</c:v>
                </c:pt>
                <c:pt idx="1">
                  <c:v>0.37000000000000027</c:v>
                </c:pt>
                <c:pt idx="2">
                  <c:v>0.16</c:v>
                </c:pt>
                <c:pt idx="3">
                  <c:v>0.05</c:v>
                </c:pt>
                <c:pt idx="4">
                  <c:v>0.05</c:v>
                </c:pt>
              </c:numCache>
            </c:numRef>
          </c:val>
        </c:ser>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plotArea>
      <c:layout/>
      <c:pieChart>
        <c:varyColors val="1"/>
        <c:ser>
          <c:idx val="0"/>
          <c:order val="0"/>
          <c:tx>
            <c:strRef>
              <c:f>Лист1!$B$1</c:f>
              <c:strCache>
                <c:ptCount val="1"/>
                <c:pt idx="0">
                  <c:v>Образование педагогических работников</c:v>
                </c:pt>
              </c:strCache>
            </c:strRef>
          </c:tx>
          <c:dLbls>
            <c:showVal val="1"/>
            <c:showLeaderLines val="1"/>
          </c:dLbls>
          <c:cat>
            <c:strRef>
              <c:f>Лист1!$A$2:$A$3</c:f>
              <c:strCache>
                <c:ptCount val="2"/>
                <c:pt idx="0">
                  <c:v>высшее педагогическое</c:v>
                </c:pt>
                <c:pt idx="1">
                  <c:v>Среднее педагогическое</c:v>
                </c:pt>
              </c:strCache>
            </c:strRef>
          </c:cat>
          <c:val>
            <c:numRef>
              <c:f>Лист1!$B$2:$B$3</c:f>
              <c:numCache>
                <c:formatCode>0.00%</c:formatCode>
                <c:ptCount val="2"/>
                <c:pt idx="0">
                  <c:v>0.47300000000000025</c:v>
                </c:pt>
                <c:pt idx="1">
                  <c:v>0.52700000000000002</c:v>
                </c:pt>
              </c:numCache>
            </c:numRef>
          </c:val>
        </c:ser>
        <c:firstSliceAng val="0"/>
      </c:pie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16</Pages>
  <Words>3871</Words>
  <Characters>22070</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2021-04-24T02:50:00Z</cp:lastPrinted>
  <dcterms:created xsi:type="dcterms:W3CDTF">2021-04-23T10:58:00Z</dcterms:created>
  <dcterms:modified xsi:type="dcterms:W3CDTF">2021-04-24T03:43:00Z</dcterms:modified>
</cp:coreProperties>
</file>